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ED978" w14:textId="77777777" w:rsidR="001531F4" w:rsidRPr="001531F4" w:rsidRDefault="00CB614C" w:rsidP="00F7167E">
      <w:pPr>
        <w:ind w:left="720"/>
        <w:jc w:val="both"/>
        <w:rPr>
          <w:b/>
          <w:sz w:val="28"/>
        </w:rPr>
      </w:pPr>
      <w:r w:rsidRPr="00F7167E">
        <w:rPr>
          <w:noProof/>
          <w:sz w:val="28"/>
          <w:lang w:eastAsia="en-GB"/>
        </w:rPr>
        <w:drawing>
          <wp:anchor distT="0" distB="0" distL="114300" distR="114300" simplePos="0" relativeHeight="251660288" behindDoc="1" locked="0" layoutInCell="1" allowOverlap="1" wp14:anchorId="19E48FF3" wp14:editId="70732894">
            <wp:simplePos x="0" y="0"/>
            <wp:positionH relativeFrom="margin">
              <wp:posOffset>3819525</wp:posOffset>
            </wp:positionH>
            <wp:positionV relativeFrom="margin">
              <wp:posOffset>-190500</wp:posOffset>
            </wp:positionV>
            <wp:extent cx="457200" cy="457200"/>
            <wp:effectExtent l="0" t="0" r="0" b="0"/>
            <wp:wrapTight wrapText="bothSides">
              <wp:wrapPolygon edited="0">
                <wp:start x="1800" y="0"/>
                <wp:lineTo x="1800" y="4500"/>
                <wp:lineTo x="3600" y="16200"/>
                <wp:lineTo x="8100" y="20700"/>
                <wp:lineTo x="12600" y="20700"/>
                <wp:lineTo x="17100" y="16200"/>
                <wp:lineTo x="18900" y="3600"/>
                <wp:lineTo x="18900" y="0"/>
                <wp:lineTo x="1800" y="0"/>
              </wp:wrapPolygon>
            </wp:wrapTight>
            <wp:docPr id="3" name="Picture 3" descr="T:\Admin\Logos\Logos\Crest - High Qua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dmin\Logos\Logos\Crest - High Quality.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167E">
        <w:rPr>
          <w:noProof/>
          <w:sz w:val="28"/>
          <w:lang w:eastAsia="en-GB"/>
        </w:rPr>
        <w:drawing>
          <wp:anchor distT="0" distB="0" distL="114300" distR="114300" simplePos="0" relativeHeight="251659264" behindDoc="1" locked="0" layoutInCell="1" allowOverlap="1" wp14:anchorId="0CE8A4AA" wp14:editId="5401BAA4">
            <wp:simplePos x="0" y="0"/>
            <wp:positionH relativeFrom="margin">
              <wp:posOffset>9763125</wp:posOffset>
            </wp:positionH>
            <wp:positionV relativeFrom="margin">
              <wp:posOffset>-152400</wp:posOffset>
            </wp:positionV>
            <wp:extent cx="457200" cy="457200"/>
            <wp:effectExtent l="0" t="0" r="0" b="0"/>
            <wp:wrapTight wrapText="bothSides">
              <wp:wrapPolygon edited="0">
                <wp:start x="1800" y="0"/>
                <wp:lineTo x="1800" y="4500"/>
                <wp:lineTo x="3600" y="16200"/>
                <wp:lineTo x="8100" y="20700"/>
                <wp:lineTo x="12600" y="20700"/>
                <wp:lineTo x="17100" y="16200"/>
                <wp:lineTo x="18900" y="3600"/>
                <wp:lineTo x="18900" y="0"/>
                <wp:lineTo x="1800" y="0"/>
              </wp:wrapPolygon>
            </wp:wrapTight>
            <wp:docPr id="1" name="Picture 1" descr="T:\Admin\Logos\Logos\Crest - High Qua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dmin\Logos\Logos\Crest - High Quality.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7167E" w:rsidRPr="00F7167E">
        <w:rPr>
          <w:sz w:val="32"/>
        </w:rPr>
        <w:t xml:space="preserve">         </w:t>
      </w:r>
      <w:r w:rsidR="00F7167E" w:rsidRPr="00F7167E">
        <w:rPr>
          <w:sz w:val="32"/>
        </w:rPr>
        <w:tab/>
      </w:r>
      <w:r w:rsidR="00F7167E" w:rsidRPr="00F7167E">
        <w:rPr>
          <w:sz w:val="32"/>
        </w:rPr>
        <w:tab/>
      </w:r>
      <w:r w:rsidR="00F7167E" w:rsidRPr="00F7167E">
        <w:rPr>
          <w:sz w:val="32"/>
        </w:rPr>
        <w:tab/>
      </w:r>
      <w:r w:rsidR="00F7167E" w:rsidRPr="00F7167E">
        <w:rPr>
          <w:sz w:val="32"/>
        </w:rPr>
        <w:tab/>
      </w:r>
      <w:r w:rsidR="0040405B">
        <w:rPr>
          <w:sz w:val="32"/>
        </w:rPr>
        <w:t xml:space="preserve">                </w:t>
      </w:r>
      <w:r w:rsidR="00F7167E" w:rsidRPr="00F7167E">
        <w:rPr>
          <w:sz w:val="32"/>
        </w:rPr>
        <w:tab/>
      </w:r>
      <w:r w:rsidR="00F7167E" w:rsidRPr="00F7167E">
        <w:rPr>
          <w:sz w:val="32"/>
        </w:rPr>
        <w:tab/>
      </w:r>
      <w:r w:rsidR="00F7167E" w:rsidRPr="00F7167E">
        <w:rPr>
          <w:b/>
          <w:sz w:val="32"/>
        </w:rPr>
        <w:tab/>
      </w:r>
      <w:r>
        <w:rPr>
          <w:b/>
          <w:sz w:val="32"/>
        </w:rPr>
        <w:t xml:space="preserve">             </w:t>
      </w:r>
      <w:r w:rsidR="001531F4" w:rsidRPr="007C0718">
        <w:rPr>
          <w:b/>
          <w:sz w:val="32"/>
          <w:u w:val="single"/>
        </w:rPr>
        <w:t xml:space="preserve">Progression Map: </w:t>
      </w:r>
      <w:r w:rsidR="001531F4">
        <w:rPr>
          <w:b/>
          <w:sz w:val="32"/>
          <w:u w:val="single"/>
        </w:rPr>
        <w:t>Science</w:t>
      </w:r>
      <w:r w:rsidR="00B83C32">
        <w:rPr>
          <w:b/>
          <w:sz w:val="32"/>
          <w:u w:val="single"/>
        </w:rPr>
        <w:t xml:space="preserve"> (</w:t>
      </w:r>
      <w:r w:rsidR="0040405B">
        <w:rPr>
          <w:b/>
          <w:sz w:val="32"/>
          <w:u w:val="single"/>
        </w:rPr>
        <w:t>knowledge</w:t>
      </w:r>
      <w:r w:rsidR="00B83C32">
        <w:rPr>
          <w:b/>
          <w:sz w:val="32"/>
          <w:u w:val="single"/>
        </w:rPr>
        <w:t>)</w:t>
      </w:r>
    </w:p>
    <w:tbl>
      <w:tblPr>
        <w:tblStyle w:val="TableGrid"/>
        <w:tblW w:w="21547" w:type="dxa"/>
        <w:tblInd w:w="-289" w:type="dxa"/>
        <w:tblLook w:val="04A0" w:firstRow="1" w:lastRow="0" w:firstColumn="1" w:lastColumn="0" w:noHBand="0" w:noVBand="1"/>
      </w:tblPr>
      <w:tblGrid>
        <w:gridCol w:w="1702"/>
        <w:gridCol w:w="6615"/>
        <w:gridCol w:w="6615"/>
        <w:gridCol w:w="6615"/>
      </w:tblGrid>
      <w:tr w:rsidR="00607FCC" w14:paraId="67664405" w14:textId="77777777" w:rsidTr="000D1BFC">
        <w:tc>
          <w:tcPr>
            <w:tcW w:w="1702" w:type="dxa"/>
            <w:shd w:val="clear" w:color="auto" w:fill="CC66FF"/>
            <w:vAlign w:val="center"/>
          </w:tcPr>
          <w:p w14:paraId="67098A23" w14:textId="77777777" w:rsidR="00607FCC" w:rsidRPr="001531F4" w:rsidRDefault="00607FCC" w:rsidP="001531F4">
            <w:pPr>
              <w:jc w:val="center"/>
              <w:rPr>
                <w:b/>
              </w:rPr>
            </w:pPr>
            <w:r w:rsidRPr="001531F4">
              <w:rPr>
                <w:b/>
              </w:rPr>
              <w:t>National Curriculum Area</w:t>
            </w:r>
          </w:p>
        </w:tc>
        <w:tc>
          <w:tcPr>
            <w:tcW w:w="6615" w:type="dxa"/>
            <w:shd w:val="clear" w:color="auto" w:fill="CC66FF"/>
            <w:vAlign w:val="center"/>
          </w:tcPr>
          <w:p w14:paraId="74054DBC" w14:textId="77777777" w:rsidR="00607FCC" w:rsidRPr="001531F4" w:rsidRDefault="00607FCC" w:rsidP="000D1BFC">
            <w:pPr>
              <w:jc w:val="center"/>
              <w:rPr>
                <w:b/>
                <w:sz w:val="28"/>
                <w:szCs w:val="28"/>
              </w:rPr>
            </w:pPr>
            <w:r>
              <w:rPr>
                <w:b/>
                <w:sz w:val="28"/>
                <w:szCs w:val="28"/>
              </w:rPr>
              <w:t>EYFS</w:t>
            </w:r>
          </w:p>
        </w:tc>
        <w:tc>
          <w:tcPr>
            <w:tcW w:w="6615" w:type="dxa"/>
            <w:shd w:val="clear" w:color="auto" w:fill="CC66FF"/>
            <w:vAlign w:val="center"/>
          </w:tcPr>
          <w:p w14:paraId="0A840A27" w14:textId="77777777" w:rsidR="00607FCC" w:rsidRPr="001531F4" w:rsidRDefault="00607FCC" w:rsidP="001531F4">
            <w:pPr>
              <w:jc w:val="center"/>
              <w:rPr>
                <w:b/>
                <w:sz w:val="28"/>
                <w:szCs w:val="28"/>
              </w:rPr>
            </w:pPr>
            <w:r w:rsidRPr="001531F4">
              <w:rPr>
                <w:b/>
                <w:sz w:val="28"/>
                <w:szCs w:val="28"/>
              </w:rPr>
              <w:t>Year 1</w:t>
            </w:r>
          </w:p>
        </w:tc>
        <w:tc>
          <w:tcPr>
            <w:tcW w:w="6615" w:type="dxa"/>
            <w:shd w:val="clear" w:color="auto" w:fill="CC66FF"/>
            <w:vAlign w:val="center"/>
          </w:tcPr>
          <w:p w14:paraId="06864088" w14:textId="77777777" w:rsidR="00607FCC" w:rsidRPr="001531F4" w:rsidRDefault="00607FCC" w:rsidP="001531F4">
            <w:pPr>
              <w:jc w:val="center"/>
              <w:rPr>
                <w:b/>
                <w:sz w:val="28"/>
                <w:szCs w:val="28"/>
              </w:rPr>
            </w:pPr>
            <w:r w:rsidRPr="001531F4">
              <w:rPr>
                <w:b/>
                <w:sz w:val="28"/>
                <w:szCs w:val="28"/>
              </w:rPr>
              <w:t>Year 2</w:t>
            </w:r>
          </w:p>
        </w:tc>
      </w:tr>
      <w:tr w:rsidR="00607FCC" w14:paraId="5A10512A" w14:textId="77777777" w:rsidTr="000D1BFC">
        <w:tc>
          <w:tcPr>
            <w:tcW w:w="1702" w:type="dxa"/>
            <w:vAlign w:val="center"/>
          </w:tcPr>
          <w:p w14:paraId="594C70DF" w14:textId="77777777" w:rsidR="00607FCC" w:rsidRPr="000D1BFC" w:rsidRDefault="00607FCC" w:rsidP="000D1BFC">
            <w:pPr>
              <w:jc w:val="center"/>
              <w:rPr>
                <w:b/>
                <w:sz w:val="28"/>
                <w:szCs w:val="28"/>
              </w:rPr>
            </w:pPr>
            <w:r w:rsidRPr="000D1BFC">
              <w:rPr>
                <w:b/>
                <w:sz w:val="28"/>
                <w:szCs w:val="28"/>
              </w:rPr>
              <w:t>Plants</w:t>
            </w:r>
          </w:p>
          <w:p w14:paraId="6492FAEB" w14:textId="77777777" w:rsidR="00607FCC" w:rsidRPr="000D1BFC" w:rsidRDefault="00607FCC" w:rsidP="000D1BFC">
            <w:pPr>
              <w:jc w:val="center"/>
              <w:rPr>
                <w:b/>
                <w:sz w:val="28"/>
                <w:szCs w:val="28"/>
              </w:rPr>
            </w:pPr>
          </w:p>
        </w:tc>
        <w:tc>
          <w:tcPr>
            <w:tcW w:w="6615" w:type="dxa"/>
          </w:tcPr>
          <w:p w14:paraId="75B0F664" w14:textId="77777777" w:rsidR="00626D3A" w:rsidRDefault="00626D3A" w:rsidP="001531F4">
            <w:pPr>
              <w:rPr>
                <w:rFonts w:cstheme="minorHAnsi"/>
              </w:rPr>
            </w:pPr>
            <w:r w:rsidRPr="00626D3A">
              <w:rPr>
                <w:rFonts w:cstheme="minorHAnsi"/>
              </w:rPr>
              <w:t>Describe what they see, hear and feel while they are outside.</w:t>
            </w:r>
          </w:p>
          <w:p w14:paraId="20E93F2F" w14:textId="77777777" w:rsidR="00626D3A" w:rsidRDefault="00626D3A" w:rsidP="001531F4">
            <w:pPr>
              <w:rPr>
                <w:rFonts w:cstheme="minorHAnsi"/>
              </w:rPr>
            </w:pPr>
          </w:p>
          <w:p w14:paraId="2F29B46F" w14:textId="77777777" w:rsidR="00607FCC" w:rsidRPr="009475D9" w:rsidRDefault="00626D3A" w:rsidP="001531F4">
            <w:pPr>
              <w:rPr>
                <w:rFonts w:cstheme="minorHAnsi"/>
              </w:rPr>
            </w:pPr>
            <w:r w:rsidRPr="00626D3A">
              <w:rPr>
                <w:rFonts w:cstheme="minorHAnsi"/>
              </w:rPr>
              <w:t>Explore the natural world around them, making observations and drawing pictures of animals and plants.</w:t>
            </w:r>
          </w:p>
        </w:tc>
        <w:tc>
          <w:tcPr>
            <w:tcW w:w="6615" w:type="dxa"/>
          </w:tcPr>
          <w:p w14:paraId="6DFBCF4D" w14:textId="77777777" w:rsidR="00607FCC" w:rsidRPr="009475D9" w:rsidRDefault="00607FCC" w:rsidP="0040405B">
            <w:pPr>
              <w:rPr>
                <w:rFonts w:cstheme="minorHAnsi"/>
              </w:rPr>
            </w:pPr>
            <w:r w:rsidRPr="009475D9">
              <w:rPr>
                <w:rFonts w:cstheme="minorHAnsi"/>
              </w:rPr>
              <w:t>Identify and name a variety of common wild and garden plants, including deciduous and evergreen trees</w:t>
            </w:r>
          </w:p>
          <w:p w14:paraId="704CBA06" w14:textId="77777777" w:rsidR="00607FCC" w:rsidRPr="009475D9" w:rsidRDefault="00607FCC" w:rsidP="0040405B">
            <w:pPr>
              <w:rPr>
                <w:rFonts w:cstheme="minorHAnsi"/>
              </w:rPr>
            </w:pPr>
          </w:p>
          <w:p w14:paraId="4A897E87" w14:textId="77777777" w:rsidR="00607FCC" w:rsidRPr="009475D9" w:rsidRDefault="00607FCC" w:rsidP="0040405B">
            <w:pPr>
              <w:rPr>
                <w:rFonts w:cstheme="minorHAnsi"/>
              </w:rPr>
            </w:pPr>
            <w:r w:rsidRPr="009475D9">
              <w:rPr>
                <w:rFonts w:cstheme="minorHAnsi"/>
              </w:rPr>
              <w:t>Identify and describe the basic structure of a variety of common flowering plants, including trees</w:t>
            </w:r>
          </w:p>
        </w:tc>
        <w:tc>
          <w:tcPr>
            <w:tcW w:w="6615" w:type="dxa"/>
          </w:tcPr>
          <w:p w14:paraId="17C7CEBF" w14:textId="77777777" w:rsidR="00607FCC" w:rsidRPr="009475D9" w:rsidRDefault="00607FCC" w:rsidP="00EC71C9">
            <w:pPr>
              <w:rPr>
                <w:rFonts w:cstheme="minorHAnsi"/>
              </w:rPr>
            </w:pPr>
            <w:r w:rsidRPr="009475D9">
              <w:rPr>
                <w:rFonts w:cstheme="minorHAnsi"/>
              </w:rPr>
              <w:t>Observe and describe how seeds and bulbs grow into mature plants</w:t>
            </w:r>
          </w:p>
          <w:p w14:paraId="675336B9" w14:textId="77777777" w:rsidR="00607FCC" w:rsidRPr="009475D9" w:rsidRDefault="00607FCC" w:rsidP="00EC71C9">
            <w:pPr>
              <w:rPr>
                <w:rFonts w:cstheme="minorHAnsi"/>
              </w:rPr>
            </w:pPr>
          </w:p>
          <w:p w14:paraId="7E674007" w14:textId="77777777" w:rsidR="00607FCC" w:rsidRPr="009475D9" w:rsidRDefault="00607FCC" w:rsidP="00EC71C9">
            <w:pPr>
              <w:rPr>
                <w:rFonts w:cstheme="minorHAnsi"/>
              </w:rPr>
            </w:pPr>
            <w:r w:rsidRPr="009475D9">
              <w:rPr>
                <w:rFonts w:cstheme="minorHAnsi"/>
              </w:rPr>
              <w:t>Find out and describe how plants need water, light and a suitable temperature to grow and stay healthy</w:t>
            </w:r>
          </w:p>
        </w:tc>
      </w:tr>
      <w:tr w:rsidR="00607FCC" w14:paraId="79A66E2F" w14:textId="77777777" w:rsidTr="000D1BFC">
        <w:tc>
          <w:tcPr>
            <w:tcW w:w="1702" w:type="dxa"/>
            <w:vAlign w:val="center"/>
          </w:tcPr>
          <w:p w14:paraId="3F06A594" w14:textId="77777777" w:rsidR="00607FCC" w:rsidRPr="000D1BFC" w:rsidRDefault="00607FCC" w:rsidP="000D1BFC">
            <w:pPr>
              <w:jc w:val="center"/>
              <w:rPr>
                <w:b/>
                <w:sz w:val="28"/>
                <w:szCs w:val="28"/>
              </w:rPr>
            </w:pPr>
            <w:r w:rsidRPr="000D1BFC">
              <w:rPr>
                <w:b/>
                <w:sz w:val="28"/>
                <w:szCs w:val="28"/>
              </w:rPr>
              <w:t>Animals, including humans</w:t>
            </w:r>
          </w:p>
          <w:p w14:paraId="7D0AF920" w14:textId="77777777" w:rsidR="00607FCC" w:rsidRPr="000D1BFC" w:rsidRDefault="00607FCC" w:rsidP="000D1BFC">
            <w:pPr>
              <w:jc w:val="center"/>
              <w:rPr>
                <w:b/>
                <w:sz w:val="28"/>
                <w:szCs w:val="28"/>
              </w:rPr>
            </w:pPr>
          </w:p>
        </w:tc>
        <w:tc>
          <w:tcPr>
            <w:tcW w:w="6615" w:type="dxa"/>
          </w:tcPr>
          <w:p w14:paraId="29044314" w14:textId="77777777" w:rsidR="00626D3A" w:rsidRDefault="00626D3A" w:rsidP="001531F4">
            <w:pPr>
              <w:rPr>
                <w:rFonts w:cstheme="minorHAnsi"/>
              </w:rPr>
            </w:pPr>
            <w:r w:rsidRPr="00626D3A">
              <w:rPr>
                <w:rFonts w:cstheme="minorHAnsi"/>
              </w:rPr>
              <w:t>Explore the natural world around them.</w:t>
            </w:r>
          </w:p>
          <w:p w14:paraId="238E12E2" w14:textId="77777777" w:rsidR="00626D3A" w:rsidRDefault="00626D3A" w:rsidP="001531F4">
            <w:pPr>
              <w:rPr>
                <w:rFonts w:cstheme="minorHAnsi"/>
              </w:rPr>
            </w:pPr>
          </w:p>
          <w:p w14:paraId="1C773FEC" w14:textId="77777777" w:rsidR="00607FCC" w:rsidRPr="009475D9" w:rsidRDefault="00626D3A" w:rsidP="001531F4">
            <w:pPr>
              <w:rPr>
                <w:rFonts w:cstheme="minorHAnsi"/>
              </w:rPr>
            </w:pPr>
            <w:r w:rsidRPr="00626D3A">
              <w:rPr>
                <w:rFonts w:cstheme="minorHAnsi"/>
              </w:rPr>
              <w:t>Explore the natural world around them, making observations and drawing pictures of animals and plants.</w:t>
            </w:r>
          </w:p>
        </w:tc>
        <w:tc>
          <w:tcPr>
            <w:tcW w:w="6615" w:type="dxa"/>
          </w:tcPr>
          <w:p w14:paraId="25DBEFB7" w14:textId="77777777" w:rsidR="00607FCC" w:rsidRPr="009475D9" w:rsidRDefault="00607FCC" w:rsidP="00EC71C9">
            <w:pPr>
              <w:rPr>
                <w:rFonts w:cstheme="minorHAnsi"/>
              </w:rPr>
            </w:pPr>
            <w:r w:rsidRPr="009475D9">
              <w:rPr>
                <w:rFonts w:cstheme="minorHAnsi"/>
              </w:rPr>
              <w:t>Identify and name a variety of common animals including fish, amphibians, reptiles, birds and mammals</w:t>
            </w:r>
          </w:p>
          <w:p w14:paraId="0188150D" w14:textId="77777777" w:rsidR="00607FCC" w:rsidRPr="009475D9" w:rsidRDefault="00607FCC" w:rsidP="00EC71C9">
            <w:pPr>
              <w:rPr>
                <w:rFonts w:cstheme="minorHAnsi"/>
              </w:rPr>
            </w:pPr>
          </w:p>
          <w:p w14:paraId="5C9C57D5" w14:textId="77777777" w:rsidR="00607FCC" w:rsidRPr="009475D9" w:rsidRDefault="00607FCC" w:rsidP="00EC71C9">
            <w:pPr>
              <w:rPr>
                <w:rFonts w:cstheme="minorHAnsi"/>
              </w:rPr>
            </w:pPr>
            <w:r w:rsidRPr="009475D9">
              <w:rPr>
                <w:rFonts w:cstheme="minorHAnsi"/>
              </w:rPr>
              <w:t>Identify and name a variety of common animals that are carnivores, herbivores and omnivores</w:t>
            </w:r>
          </w:p>
          <w:p w14:paraId="74E2647D" w14:textId="77777777" w:rsidR="00607FCC" w:rsidRPr="009475D9" w:rsidRDefault="00607FCC" w:rsidP="00EC71C9">
            <w:pPr>
              <w:rPr>
                <w:rFonts w:cstheme="minorHAnsi"/>
              </w:rPr>
            </w:pPr>
          </w:p>
          <w:p w14:paraId="2C35FA1C" w14:textId="77777777" w:rsidR="00607FCC" w:rsidRPr="009475D9" w:rsidRDefault="00607FCC" w:rsidP="00EC71C9">
            <w:pPr>
              <w:rPr>
                <w:rFonts w:cstheme="minorHAnsi"/>
              </w:rPr>
            </w:pPr>
            <w:r w:rsidRPr="009475D9">
              <w:rPr>
                <w:rFonts w:cstheme="minorHAnsi"/>
              </w:rPr>
              <w:t>Describe and compare the structure of a variety of common animals (fish, amphibians, reptiles, birds and mammals including pets)</w:t>
            </w:r>
          </w:p>
          <w:p w14:paraId="2DC8D0D3" w14:textId="77777777" w:rsidR="00607FCC" w:rsidRPr="009475D9" w:rsidRDefault="00607FCC" w:rsidP="00EC71C9">
            <w:pPr>
              <w:rPr>
                <w:rFonts w:cstheme="minorHAnsi"/>
              </w:rPr>
            </w:pPr>
          </w:p>
          <w:p w14:paraId="0C000187" w14:textId="77777777" w:rsidR="00607FCC" w:rsidRPr="009475D9" w:rsidRDefault="00607FCC" w:rsidP="00EC71C9">
            <w:pPr>
              <w:rPr>
                <w:rFonts w:cstheme="minorHAnsi"/>
              </w:rPr>
            </w:pPr>
            <w:r w:rsidRPr="009475D9">
              <w:rPr>
                <w:rFonts w:cstheme="minorHAnsi"/>
              </w:rPr>
              <w:t>Identify, name, draw and label the basic parts of the human body and say which part of the body is associated with each sense</w:t>
            </w:r>
          </w:p>
        </w:tc>
        <w:tc>
          <w:tcPr>
            <w:tcW w:w="6615" w:type="dxa"/>
          </w:tcPr>
          <w:p w14:paraId="77474778" w14:textId="77777777" w:rsidR="00607FCC" w:rsidRPr="009475D9" w:rsidRDefault="00607FCC" w:rsidP="00EC71C9">
            <w:pPr>
              <w:rPr>
                <w:rFonts w:cstheme="minorHAnsi"/>
              </w:rPr>
            </w:pPr>
            <w:r w:rsidRPr="009475D9">
              <w:rPr>
                <w:rFonts w:cstheme="minorHAnsi"/>
              </w:rPr>
              <w:t>Notice that animals, including humans, have offspring which grow into adults</w:t>
            </w:r>
          </w:p>
          <w:p w14:paraId="048DC5FA" w14:textId="77777777" w:rsidR="00607FCC" w:rsidRPr="009475D9" w:rsidRDefault="00607FCC" w:rsidP="00EC71C9">
            <w:pPr>
              <w:rPr>
                <w:rFonts w:cstheme="minorHAnsi"/>
              </w:rPr>
            </w:pPr>
          </w:p>
          <w:p w14:paraId="4DF0B334" w14:textId="77777777" w:rsidR="00607FCC" w:rsidRPr="009475D9" w:rsidRDefault="00607FCC" w:rsidP="00EC71C9">
            <w:pPr>
              <w:rPr>
                <w:rFonts w:cstheme="minorHAnsi"/>
              </w:rPr>
            </w:pPr>
            <w:r w:rsidRPr="009475D9">
              <w:rPr>
                <w:rFonts w:cstheme="minorHAnsi"/>
              </w:rPr>
              <w:t>Find out about and describe the basic needs of animals, including humans, for survival (water, food and air)</w:t>
            </w:r>
          </w:p>
          <w:p w14:paraId="2617B240" w14:textId="77777777" w:rsidR="00607FCC" w:rsidRPr="009475D9" w:rsidRDefault="00607FCC" w:rsidP="00EC71C9">
            <w:pPr>
              <w:rPr>
                <w:rFonts w:cstheme="minorHAnsi"/>
              </w:rPr>
            </w:pPr>
          </w:p>
          <w:p w14:paraId="761E0B5A" w14:textId="77777777" w:rsidR="00607FCC" w:rsidRPr="009475D9" w:rsidRDefault="00607FCC" w:rsidP="00EC71C9">
            <w:pPr>
              <w:rPr>
                <w:rFonts w:cstheme="minorHAnsi"/>
              </w:rPr>
            </w:pPr>
            <w:r w:rsidRPr="009475D9">
              <w:rPr>
                <w:rFonts w:cstheme="minorHAnsi"/>
              </w:rPr>
              <w:t>Describe the importance for humans of exercise, eating the right amounts of different types of food, and hygiene</w:t>
            </w:r>
          </w:p>
        </w:tc>
      </w:tr>
      <w:tr w:rsidR="00607FCC" w14:paraId="128AED1F" w14:textId="77777777" w:rsidTr="000D1BFC">
        <w:tc>
          <w:tcPr>
            <w:tcW w:w="1702" w:type="dxa"/>
            <w:vAlign w:val="center"/>
          </w:tcPr>
          <w:p w14:paraId="00DDEFE6" w14:textId="77777777" w:rsidR="00607FCC" w:rsidRPr="000D1BFC" w:rsidRDefault="00607FCC" w:rsidP="000D1BFC">
            <w:pPr>
              <w:jc w:val="center"/>
              <w:rPr>
                <w:b/>
                <w:sz w:val="28"/>
                <w:szCs w:val="28"/>
              </w:rPr>
            </w:pPr>
            <w:r w:rsidRPr="000D1BFC">
              <w:rPr>
                <w:b/>
                <w:sz w:val="28"/>
                <w:szCs w:val="28"/>
              </w:rPr>
              <w:t>Everyday materials</w:t>
            </w:r>
          </w:p>
        </w:tc>
        <w:tc>
          <w:tcPr>
            <w:tcW w:w="6615" w:type="dxa"/>
          </w:tcPr>
          <w:p w14:paraId="5D48F08B" w14:textId="77777777" w:rsidR="00607FCC" w:rsidRPr="009475D9" w:rsidRDefault="00626D3A" w:rsidP="001531F4">
            <w:pPr>
              <w:rPr>
                <w:rFonts w:cstheme="minorHAnsi"/>
              </w:rPr>
            </w:pPr>
            <w:r w:rsidRPr="00626D3A">
              <w:rPr>
                <w:rFonts w:cstheme="minorHAnsi"/>
              </w:rPr>
              <w:t>Understand some important processes and changes in the natural world around them, including the seasons and changing states of matter.</w:t>
            </w:r>
          </w:p>
        </w:tc>
        <w:tc>
          <w:tcPr>
            <w:tcW w:w="6615" w:type="dxa"/>
          </w:tcPr>
          <w:p w14:paraId="5240E1DB" w14:textId="77777777" w:rsidR="00607FCC" w:rsidRPr="009475D9" w:rsidRDefault="00607FCC" w:rsidP="00EC71C9">
            <w:pPr>
              <w:rPr>
                <w:rFonts w:cstheme="minorHAnsi"/>
              </w:rPr>
            </w:pPr>
            <w:r w:rsidRPr="009475D9">
              <w:rPr>
                <w:rFonts w:cstheme="minorHAnsi"/>
              </w:rPr>
              <w:t>Distinguish between an object and the material from which it is made</w:t>
            </w:r>
          </w:p>
          <w:p w14:paraId="1E25804D" w14:textId="77777777" w:rsidR="00607FCC" w:rsidRDefault="00607FCC" w:rsidP="00EC71C9">
            <w:pPr>
              <w:rPr>
                <w:rFonts w:cstheme="minorHAnsi"/>
              </w:rPr>
            </w:pPr>
          </w:p>
          <w:p w14:paraId="1FB7D979" w14:textId="77777777" w:rsidR="00607FCC" w:rsidRPr="009475D9" w:rsidRDefault="00607FCC" w:rsidP="00EC71C9">
            <w:pPr>
              <w:rPr>
                <w:rFonts w:cstheme="minorHAnsi"/>
              </w:rPr>
            </w:pPr>
            <w:r>
              <w:rPr>
                <w:rFonts w:cstheme="minorHAnsi"/>
              </w:rPr>
              <w:t>I</w:t>
            </w:r>
            <w:r w:rsidRPr="009475D9">
              <w:rPr>
                <w:rFonts w:cstheme="minorHAnsi"/>
              </w:rPr>
              <w:t>dentify and name a variety of everyday materials, including wood, plastic, glass, metal, water, and rock</w:t>
            </w:r>
          </w:p>
          <w:p w14:paraId="6B1EC614" w14:textId="77777777" w:rsidR="00607FCC" w:rsidRPr="009475D9" w:rsidRDefault="00607FCC" w:rsidP="00EC71C9">
            <w:pPr>
              <w:rPr>
                <w:rFonts w:cstheme="minorHAnsi"/>
              </w:rPr>
            </w:pPr>
          </w:p>
          <w:p w14:paraId="16A1E647" w14:textId="77777777" w:rsidR="00607FCC" w:rsidRDefault="00607FCC" w:rsidP="00EC71C9">
            <w:pPr>
              <w:rPr>
                <w:rFonts w:cstheme="minorHAnsi"/>
              </w:rPr>
            </w:pPr>
            <w:r w:rsidRPr="009475D9">
              <w:rPr>
                <w:rFonts w:cstheme="minorHAnsi"/>
              </w:rPr>
              <w:t>Describe the simple physical properties of a variety of everyday materials</w:t>
            </w:r>
          </w:p>
          <w:p w14:paraId="5C0BF2C1" w14:textId="77777777" w:rsidR="00607FCC" w:rsidRPr="009475D9" w:rsidRDefault="00607FCC" w:rsidP="00EC71C9">
            <w:pPr>
              <w:rPr>
                <w:rFonts w:cstheme="minorHAnsi"/>
              </w:rPr>
            </w:pPr>
          </w:p>
          <w:p w14:paraId="516CC275" w14:textId="77777777" w:rsidR="00607FCC" w:rsidRPr="009475D9" w:rsidRDefault="00607FCC" w:rsidP="00EC71C9">
            <w:pPr>
              <w:rPr>
                <w:rFonts w:cstheme="minorHAnsi"/>
              </w:rPr>
            </w:pPr>
            <w:r>
              <w:rPr>
                <w:rFonts w:cstheme="minorHAnsi"/>
              </w:rPr>
              <w:t>C</w:t>
            </w:r>
            <w:r w:rsidRPr="009475D9">
              <w:rPr>
                <w:rFonts w:cstheme="minorHAnsi"/>
              </w:rPr>
              <w:t>ompare and group together a variety of everyday materials on the basis of their simple physical properties</w:t>
            </w:r>
          </w:p>
        </w:tc>
        <w:tc>
          <w:tcPr>
            <w:tcW w:w="6615" w:type="dxa"/>
          </w:tcPr>
          <w:p w14:paraId="546CF55E" w14:textId="77777777" w:rsidR="00607FCC" w:rsidRPr="009475D9" w:rsidRDefault="00607FCC" w:rsidP="00EC71C9">
            <w:pPr>
              <w:rPr>
                <w:rFonts w:cstheme="minorHAnsi"/>
              </w:rPr>
            </w:pPr>
            <w:r w:rsidRPr="009475D9">
              <w:rPr>
                <w:rFonts w:cstheme="minorHAnsi"/>
              </w:rPr>
              <w:t>Identify and compare the suitability of a variety of everyday materials, including wood, metal, plastic, glass, brick, rock, paper and cardboard for particular uses</w:t>
            </w:r>
          </w:p>
          <w:p w14:paraId="730E0271" w14:textId="77777777" w:rsidR="00607FCC" w:rsidRPr="009475D9" w:rsidRDefault="00607FCC" w:rsidP="00EC71C9">
            <w:pPr>
              <w:rPr>
                <w:rFonts w:cstheme="minorHAnsi"/>
              </w:rPr>
            </w:pPr>
          </w:p>
          <w:p w14:paraId="7B80AD72" w14:textId="77777777" w:rsidR="00607FCC" w:rsidRPr="009475D9" w:rsidRDefault="00607FCC" w:rsidP="00EC71C9">
            <w:pPr>
              <w:rPr>
                <w:rFonts w:cstheme="minorHAnsi"/>
              </w:rPr>
            </w:pPr>
            <w:r w:rsidRPr="009475D9">
              <w:rPr>
                <w:rFonts w:cstheme="minorHAnsi"/>
              </w:rPr>
              <w:t>Find out how the shapes of solid objects made from some materials can be changed by squashing, bending, twisting and stretching</w:t>
            </w:r>
          </w:p>
        </w:tc>
      </w:tr>
      <w:tr w:rsidR="00607FCC" w14:paraId="2F4E2EB3" w14:textId="77777777" w:rsidTr="000D1BFC">
        <w:tc>
          <w:tcPr>
            <w:tcW w:w="1702" w:type="dxa"/>
            <w:vAlign w:val="center"/>
          </w:tcPr>
          <w:p w14:paraId="76B777BB" w14:textId="77777777" w:rsidR="00607FCC" w:rsidRPr="000D1BFC" w:rsidRDefault="00607FCC" w:rsidP="000D1BFC">
            <w:pPr>
              <w:jc w:val="center"/>
              <w:rPr>
                <w:b/>
                <w:sz w:val="28"/>
                <w:szCs w:val="28"/>
              </w:rPr>
            </w:pPr>
            <w:r w:rsidRPr="000D1BFC">
              <w:rPr>
                <w:b/>
                <w:sz w:val="28"/>
                <w:szCs w:val="28"/>
              </w:rPr>
              <w:t>Seasonal changes</w:t>
            </w:r>
          </w:p>
        </w:tc>
        <w:tc>
          <w:tcPr>
            <w:tcW w:w="6615" w:type="dxa"/>
          </w:tcPr>
          <w:p w14:paraId="777926FC" w14:textId="77777777" w:rsidR="00626D3A" w:rsidRDefault="00626D3A" w:rsidP="001539E4">
            <w:pPr>
              <w:pStyle w:val="TableParagraph"/>
              <w:tabs>
                <w:tab w:val="left" w:pos="314"/>
              </w:tabs>
              <w:spacing w:before="0" w:line="256" w:lineRule="auto"/>
              <w:ind w:left="31" w:right="978" w:firstLine="0"/>
              <w:rPr>
                <w:rFonts w:asciiTheme="minorHAnsi" w:hAnsiTheme="minorHAnsi" w:cstheme="minorHAnsi"/>
              </w:rPr>
            </w:pPr>
            <w:r w:rsidRPr="00626D3A">
              <w:rPr>
                <w:rFonts w:asciiTheme="minorHAnsi" w:hAnsiTheme="minorHAnsi" w:cstheme="minorHAnsi"/>
              </w:rPr>
              <w:t>Understand the effect of changing seasons on the natural world around them.</w:t>
            </w:r>
          </w:p>
          <w:p w14:paraId="7DD97AAB" w14:textId="77777777" w:rsidR="00626D3A" w:rsidRPr="001539E4" w:rsidRDefault="00626D3A" w:rsidP="001539E4">
            <w:pPr>
              <w:pStyle w:val="TableParagraph"/>
              <w:tabs>
                <w:tab w:val="left" w:pos="314"/>
              </w:tabs>
              <w:spacing w:before="0" w:line="256" w:lineRule="auto"/>
              <w:ind w:left="31" w:right="978" w:firstLine="0"/>
              <w:rPr>
                <w:rFonts w:asciiTheme="minorHAnsi" w:hAnsiTheme="minorHAnsi" w:cstheme="minorHAnsi"/>
                <w:sz w:val="16"/>
              </w:rPr>
            </w:pPr>
          </w:p>
          <w:p w14:paraId="1B43EC55" w14:textId="77777777" w:rsidR="00607FCC" w:rsidRPr="009475D9" w:rsidRDefault="00626D3A" w:rsidP="001539E4">
            <w:pPr>
              <w:pStyle w:val="TableParagraph"/>
              <w:tabs>
                <w:tab w:val="left" w:pos="314"/>
              </w:tabs>
              <w:spacing w:before="0" w:line="256" w:lineRule="auto"/>
              <w:ind w:left="31" w:right="978" w:firstLine="0"/>
              <w:rPr>
                <w:rFonts w:asciiTheme="minorHAnsi" w:hAnsiTheme="minorHAnsi" w:cstheme="minorHAnsi"/>
              </w:rPr>
            </w:pPr>
            <w:r w:rsidRPr="00626D3A">
              <w:rPr>
                <w:rFonts w:asciiTheme="minorHAnsi" w:hAnsiTheme="minorHAnsi" w:cstheme="minorHAnsi"/>
              </w:rPr>
              <w:t>Understand some important processes and changes in the natural world around them, including the seasons and changing states of matter.</w:t>
            </w:r>
          </w:p>
        </w:tc>
        <w:tc>
          <w:tcPr>
            <w:tcW w:w="6615" w:type="dxa"/>
          </w:tcPr>
          <w:p w14:paraId="17CE363F" w14:textId="77777777" w:rsidR="00607FCC" w:rsidRPr="009475D9" w:rsidRDefault="00607FCC" w:rsidP="00EC71C9">
            <w:pPr>
              <w:rPr>
                <w:rFonts w:cstheme="minorHAnsi"/>
              </w:rPr>
            </w:pPr>
            <w:r w:rsidRPr="009475D9">
              <w:rPr>
                <w:rFonts w:cstheme="minorHAnsi"/>
              </w:rPr>
              <w:t>Observe changes across the 4 seasons</w:t>
            </w:r>
          </w:p>
          <w:p w14:paraId="5D03DFA8" w14:textId="77777777" w:rsidR="00607FCC" w:rsidRPr="009475D9" w:rsidRDefault="00607FCC" w:rsidP="00EC71C9">
            <w:pPr>
              <w:rPr>
                <w:rFonts w:cstheme="minorHAnsi"/>
              </w:rPr>
            </w:pPr>
          </w:p>
          <w:p w14:paraId="78A828E3" w14:textId="77777777" w:rsidR="00607FCC" w:rsidRPr="009475D9" w:rsidRDefault="00607FCC" w:rsidP="00EC71C9">
            <w:pPr>
              <w:rPr>
                <w:rFonts w:cstheme="minorHAnsi"/>
              </w:rPr>
            </w:pPr>
            <w:r w:rsidRPr="009475D9">
              <w:rPr>
                <w:rFonts w:cstheme="minorHAnsi"/>
              </w:rPr>
              <w:t>Observe and describe weather associated with the seasons and how day length varies</w:t>
            </w:r>
          </w:p>
        </w:tc>
        <w:tc>
          <w:tcPr>
            <w:tcW w:w="6615" w:type="dxa"/>
          </w:tcPr>
          <w:p w14:paraId="66358C24" w14:textId="77777777" w:rsidR="00607FCC" w:rsidRPr="009475D9" w:rsidRDefault="00607FCC" w:rsidP="001531F4">
            <w:pPr>
              <w:rPr>
                <w:rFonts w:cstheme="minorHAnsi"/>
              </w:rPr>
            </w:pPr>
          </w:p>
        </w:tc>
      </w:tr>
      <w:tr w:rsidR="00607FCC" w14:paraId="5DF95413" w14:textId="77777777" w:rsidTr="000D1BFC">
        <w:tc>
          <w:tcPr>
            <w:tcW w:w="1702" w:type="dxa"/>
            <w:vAlign w:val="center"/>
          </w:tcPr>
          <w:p w14:paraId="656258E6" w14:textId="77777777" w:rsidR="00607FCC" w:rsidRPr="000D1BFC" w:rsidRDefault="00607FCC" w:rsidP="000D1BFC">
            <w:pPr>
              <w:jc w:val="center"/>
              <w:rPr>
                <w:b/>
                <w:sz w:val="28"/>
                <w:szCs w:val="28"/>
              </w:rPr>
            </w:pPr>
            <w:r w:rsidRPr="000D1BFC">
              <w:rPr>
                <w:b/>
                <w:sz w:val="28"/>
                <w:szCs w:val="28"/>
              </w:rPr>
              <w:t>Living things and their habitats</w:t>
            </w:r>
          </w:p>
        </w:tc>
        <w:tc>
          <w:tcPr>
            <w:tcW w:w="6615" w:type="dxa"/>
          </w:tcPr>
          <w:p w14:paraId="08F96186" w14:textId="77777777" w:rsidR="00607FCC" w:rsidRPr="009475D9" w:rsidRDefault="00626D3A" w:rsidP="001531F4">
            <w:pPr>
              <w:rPr>
                <w:rFonts w:cstheme="minorHAnsi"/>
              </w:rPr>
            </w:pPr>
            <w:r w:rsidRPr="00626D3A">
              <w:rPr>
                <w:rFonts w:cstheme="minorHAnsi"/>
              </w:rPr>
              <w:t>Know some similarities and differences between the natural world around them and contrasting environments, drawing on their experiences and what has been read in class.</w:t>
            </w:r>
          </w:p>
        </w:tc>
        <w:tc>
          <w:tcPr>
            <w:tcW w:w="6615" w:type="dxa"/>
          </w:tcPr>
          <w:p w14:paraId="621F0FB8" w14:textId="77777777" w:rsidR="00607FCC" w:rsidRPr="009475D9" w:rsidRDefault="00607FCC" w:rsidP="001531F4">
            <w:pPr>
              <w:rPr>
                <w:rFonts w:cstheme="minorHAnsi"/>
              </w:rPr>
            </w:pPr>
          </w:p>
        </w:tc>
        <w:tc>
          <w:tcPr>
            <w:tcW w:w="6615" w:type="dxa"/>
          </w:tcPr>
          <w:p w14:paraId="5CAAEEF7" w14:textId="77777777" w:rsidR="00607FCC" w:rsidRPr="009475D9" w:rsidRDefault="00607FCC" w:rsidP="00EC71C9">
            <w:pPr>
              <w:rPr>
                <w:rFonts w:cstheme="minorHAnsi"/>
              </w:rPr>
            </w:pPr>
            <w:r w:rsidRPr="009475D9">
              <w:rPr>
                <w:rFonts w:cstheme="minorHAnsi"/>
              </w:rPr>
              <w:t>Explore and compare the differences between things that are living, dead, and things that have never been alive</w:t>
            </w:r>
          </w:p>
          <w:p w14:paraId="249E73DE" w14:textId="77777777" w:rsidR="00607FCC" w:rsidRPr="001539E4" w:rsidRDefault="00607FCC" w:rsidP="00EC71C9">
            <w:pPr>
              <w:rPr>
                <w:rFonts w:cstheme="minorHAnsi"/>
                <w:sz w:val="16"/>
              </w:rPr>
            </w:pPr>
          </w:p>
          <w:p w14:paraId="6DCFC1F8" w14:textId="77777777" w:rsidR="00607FCC" w:rsidRPr="009475D9" w:rsidRDefault="00607FCC" w:rsidP="00EC71C9">
            <w:pPr>
              <w:rPr>
                <w:rFonts w:cstheme="minorHAnsi"/>
              </w:rPr>
            </w:pPr>
            <w:r w:rsidRPr="009475D9">
              <w:rPr>
                <w:rFonts w:cstheme="minorHAnsi"/>
              </w:rPr>
              <w:t>Identify that most living things live in habitats to which they are suited and describe how different habitats provide for the basic needs of different kinds of animals and plants, and how they depend on each other</w:t>
            </w:r>
          </w:p>
          <w:p w14:paraId="56513B62" w14:textId="77777777" w:rsidR="00607FCC" w:rsidRPr="001539E4" w:rsidRDefault="00607FCC" w:rsidP="00EC71C9">
            <w:pPr>
              <w:rPr>
                <w:rFonts w:cstheme="minorHAnsi"/>
                <w:sz w:val="16"/>
              </w:rPr>
            </w:pPr>
          </w:p>
          <w:p w14:paraId="055FF4D9" w14:textId="77777777" w:rsidR="00607FCC" w:rsidRPr="009475D9" w:rsidRDefault="00607FCC" w:rsidP="00EC71C9">
            <w:pPr>
              <w:rPr>
                <w:rFonts w:cstheme="minorHAnsi"/>
              </w:rPr>
            </w:pPr>
            <w:r w:rsidRPr="009475D9">
              <w:rPr>
                <w:rFonts w:cstheme="minorHAnsi"/>
              </w:rPr>
              <w:t>Identify and name a variety of plants and animals in their habitats, including microhabitats</w:t>
            </w:r>
          </w:p>
          <w:p w14:paraId="4D40DEEE" w14:textId="77777777" w:rsidR="00607FCC" w:rsidRPr="001539E4" w:rsidRDefault="00607FCC" w:rsidP="00EC71C9">
            <w:pPr>
              <w:rPr>
                <w:rFonts w:cstheme="minorHAnsi"/>
                <w:sz w:val="16"/>
              </w:rPr>
            </w:pPr>
          </w:p>
          <w:p w14:paraId="4CB52FD8" w14:textId="77777777" w:rsidR="00607FCC" w:rsidRPr="009475D9" w:rsidRDefault="00607FCC" w:rsidP="00EC71C9">
            <w:pPr>
              <w:rPr>
                <w:rFonts w:cstheme="minorHAnsi"/>
              </w:rPr>
            </w:pPr>
            <w:r w:rsidRPr="009475D9">
              <w:rPr>
                <w:rFonts w:cstheme="minorHAnsi"/>
              </w:rPr>
              <w:t>Describe how animals obtain their food from plants and other animals, using the idea of a simple food chain, and identify and name different sources of food</w:t>
            </w:r>
          </w:p>
        </w:tc>
      </w:tr>
    </w:tbl>
    <w:p w14:paraId="411B383D" w14:textId="77777777" w:rsidR="00000000" w:rsidRDefault="00000000"/>
    <w:sectPr w:rsidR="003B361C" w:rsidSect="002C4A42">
      <w:headerReference w:type="even" r:id="rId11"/>
      <w:headerReference w:type="default" r:id="rId12"/>
      <w:footerReference w:type="even" r:id="rId13"/>
      <w:footerReference w:type="default" r:id="rId14"/>
      <w:headerReference w:type="first" r:id="rId15"/>
      <w:footerReference w:type="first" r:id="rId16"/>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F44DE" w14:textId="77777777" w:rsidR="00922D24" w:rsidRDefault="00922D24" w:rsidP="00CB614C">
      <w:pPr>
        <w:spacing w:after="0" w:line="240" w:lineRule="auto"/>
      </w:pPr>
      <w:r>
        <w:separator/>
      </w:r>
    </w:p>
  </w:endnote>
  <w:endnote w:type="continuationSeparator" w:id="0">
    <w:p w14:paraId="1846C299" w14:textId="77777777" w:rsidR="00922D24" w:rsidRDefault="00922D24" w:rsidP="00CB6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altName w:val="Times New Roman"/>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D10C2" w14:textId="77777777" w:rsidR="004824C4" w:rsidRDefault="004824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0568092"/>
      <w:docPartObj>
        <w:docPartGallery w:val="Page Numbers (Bottom of Page)"/>
        <w:docPartUnique/>
      </w:docPartObj>
    </w:sdtPr>
    <w:sdtEndPr>
      <w:rPr>
        <w:noProof/>
      </w:rPr>
    </w:sdtEndPr>
    <w:sdtContent>
      <w:p w14:paraId="0A8D0D5B" w14:textId="6F6F3230" w:rsidR="000070DF" w:rsidRDefault="000070DF">
        <w:pPr>
          <w:pStyle w:val="Footer"/>
          <w:jc w:val="center"/>
        </w:pPr>
        <w:r>
          <w:fldChar w:fldCharType="begin"/>
        </w:r>
        <w:r>
          <w:instrText xml:space="preserve"> PAGE   \* MERGEFORMAT </w:instrText>
        </w:r>
        <w:r>
          <w:fldChar w:fldCharType="separate"/>
        </w:r>
        <w:r>
          <w:rPr>
            <w:noProof/>
          </w:rPr>
          <w:t>1</w:t>
        </w:r>
        <w:r>
          <w:rPr>
            <w:noProof/>
          </w:rPr>
          <w:fldChar w:fldCharType="end"/>
        </w:r>
        <w:r>
          <w:rPr>
            <w:noProof/>
          </w:rPr>
          <w:tab/>
        </w:r>
        <w:r>
          <w:rPr>
            <w:noProof/>
          </w:rPr>
          <w:tab/>
          <w:t xml:space="preserve">Version </w:t>
        </w:r>
        <w:r w:rsidR="004824C4">
          <w:rPr>
            <w:noProof/>
          </w:rPr>
          <w:t>4</w:t>
        </w:r>
        <w:r>
          <w:rPr>
            <w:noProof/>
          </w:rPr>
          <w:t xml:space="preserve"> (November 202</w:t>
        </w:r>
        <w:r w:rsidR="004824C4">
          <w:rPr>
            <w:noProof/>
          </w:rPr>
          <w:t>5</w:t>
        </w:r>
        <w:r>
          <w:rPr>
            <w:noProof/>
          </w:rPr>
          <w:t>)</w:t>
        </w:r>
      </w:p>
    </w:sdtContent>
  </w:sdt>
  <w:p w14:paraId="604607E4" w14:textId="77777777" w:rsidR="000070DF" w:rsidRDefault="000070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52B2C" w14:textId="77777777" w:rsidR="004824C4" w:rsidRDefault="004824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D4D56" w14:textId="77777777" w:rsidR="00922D24" w:rsidRDefault="00922D24" w:rsidP="00CB614C">
      <w:pPr>
        <w:spacing w:after="0" w:line="240" w:lineRule="auto"/>
      </w:pPr>
      <w:r>
        <w:separator/>
      </w:r>
    </w:p>
  </w:footnote>
  <w:footnote w:type="continuationSeparator" w:id="0">
    <w:p w14:paraId="7993CAC0" w14:textId="77777777" w:rsidR="00922D24" w:rsidRDefault="00922D24" w:rsidP="00CB61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05C29" w14:textId="77777777" w:rsidR="004824C4" w:rsidRDefault="004824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F3D88" w14:textId="77777777" w:rsidR="004824C4" w:rsidRDefault="004824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06D96" w14:textId="77777777" w:rsidR="004824C4" w:rsidRDefault="004824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954FC"/>
    <w:multiLevelType w:val="hybridMultilevel"/>
    <w:tmpl w:val="1F684564"/>
    <w:lvl w:ilvl="0" w:tplc="7F8A5CDE">
      <w:numFmt w:val="bullet"/>
      <w:lvlText w:val="•"/>
      <w:lvlJc w:val="left"/>
      <w:pPr>
        <w:ind w:left="282" w:hanging="171"/>
      </w:pPr>
      <w:rPr>
        <w:rFonts w:ascii="Roboto" w:eastAsia="Roboto" w:hAnsi="Roboto" w:cs="Roboto" w:hint="default"/>
        <w:color w:val="231F20"/>
        <w:spacing w:val="-11"/>
        <w:w w:val="100"/>
        <w:sz w:val="20"/>
        <w:szCs w:val="20"/>
        <w:lang w:val="en-GB" w:eastAsia="en-GB" w:bidi="en-GB"/>
      </w:rPr>
    </w:lvl>
    <w:lvl w:ilvl="1" w:tplc="3D52EE5E">
      <w:numFmt w:val="bullet"/>
      <w:lvlText w:val="•"/>
      <w:lvlJc w:val="left"/>
      <w:pPr>
        <w:ind w:left="834" w:hanging="171"/>
      </w:pPr>
      <w:rPr>
        <w:lang w:val="en-GB" w:eastAsia="en-GB" w:bidi="en-GB"/>
      </w:rPr>
    </w:lvl>
    <w:lvl w:ilvl="2" w:tplc="25A80BC6">
      <w:numFmt w:val="bullet"/>
      <w:lvlText w:val="•"/>
      <w:lvlJc w:val="left"/>
      <w:pPr>
        <w:ind w:left="1388" w:hanging="171"/>
      </w:pPr>
      <w:rPr>
        <w:lang w:val="en-GB" w:eastAsia="en-GB" w:bidi="en-GB"/>
      </w:rPr>
    </w:lvl>
    <w:lvl w:ilvl="3" w:tplc="0B005242">
      <w:numFmt w:val="bullet"/>
      <w:lvlText w:val="•"/>
      <w:lvlJc w:val="left"/>
      <w:pPr>
        <w:ind w:left="1942" w:hanging="171"/>
      </w:pPr>
      <w:rPr>
        <w:lang w:val="en-GB" w:eastAsia="en-GB" w:bidi="en-GB"/>
      </w:rPr>
    </w:lvl>
    <w:lvl w:ilvl="4" w:tplc="204EC724">
      <w:numFmt w:val="bullet"/>
      <w:lvlText w:val="•"/>
      <w:lvlJc w:val="left"/>
      <w:pPr>
        <w:ind w:left="2496" w:hanging="171"/>
      </w:pPr>
      <w:rPr>
        <w:lang w:val="en-GB" w:eastAsia="en-GB" w:bidi="en-GB"/>
      </w:rPr>
    </w:lvl>
    <w:lvl w:ilvl="5" w:tplc="395E3E7C">
      <w:numFmt w:val="bullet"/>
      <w:lvlText w:val="•"/>
      <w:lvlJc w:val="left"/>
      <w:pPr>
        <w:ind w:left="3050" w:hanging="171"/>
      </w:pPr>
      <w:rPr>
        <w:lang w:val="en-GB" w:eastAsia="en-GB" w:bidi="en-GB"/>
      </w:rPr>
    </w:lvl>
    <w:lvl w:ilvl="6" w:tplc="AE22048E">
      <w:numFmt w:val="bullet"/>
      <w:lvlText w:val="•"/>
      <w:lvlJc w:val="left"/>
      <w:pPr>
        <w:ind w:left="3604" w:hanging="171"/>
      </w:pPr>
      <w:rPr>
        <w:lang w:val="en-GB" w:eastAsia="en-GB" w:bidi="en-GB"/>
      </w:rPr>
    </w:lvl>
    <w:lvl w:ilvl="7" w:tplc="F6468D60">
      <w:numFmt w:val="bullet"/>
      <w:lvlText w:val="•"/>
      <w:lvlJc w:val="left"/>
      <w:pPr>
        <w:ind w:left="4158" w:hanging="171"/>
      </w:pPr>
      <w:rPr>
        <w:lang w:val="en-GB" w:eastAsia="en-GB" w:bidi="en-GB"/>
      </w:rPr>
    </w:lvl>
    <w:lvl w:ilvl="8" w:tplc="4852D30E">
      <w:numFmt w:val="bullet"/>
      <w:lvlText w:val="•"/>
      <w:lvlJc w:val="left"/>
      <w:pPr>
        <w:ind w:left="4712" w:hanging="171"/>
      </w:pPr>
      <w:rPr>
        <w:lang w:val="en-GB" w:eastAsia="en-GB" w:bidi="en-GB"/>
      </w:rPr>
    </w:lvl>
  </w:abstractNum>
  <w:abstractNum w:abstractNumId="1" w15:restartNumberingAfterBreak="0">
    <w:nsid w:val="12590393"/>
    <w:multiLevelType w:val="hybridMultilevel"/>
    <w:tmpl w:val="7C1A609A"/>
    <w:lvl w:ilvl="0" w:tplc="86B430B4">
      <w:numFmt w:val="bullet"/>
      <w:lvlText w:val="•"/>
      <w:lvlJc w:val="left"/>
      <w:pPr>
        <w:ind w:left="283" w:hanging="171"/>
      </w:pPr>
      <w:rPr>
        <w:rFonts w:ascii="Roboto" w:eastAsia="Roboto" w:hAnsi="Roboto" w:cs="Roboto" w:hint="default"/>
        <w:color w:val="231F20"/>
        <w:spacing w:val="-10"/>
        <w:w w:val="100"/>
        <w:sz w:val="20"/>
        <w:szCs w:val="20"/>
        <w:lang w:val="en-GB" w:eastAsia="en-GB" w:bidi="en-GB"/>
      </w:rPr>
    </w:lvl>
    <w:lvl w:ilvl="1" w:tplc="CA909182">
      <w:numFmt w:val="bullet"/>
      <w:lvlText w:val="•"/>
      <w:lvlJc w:val="left"/>
      <w:pPr>
        <w:ind w:left="833" w:hanging="171"/>
      </w:pPr>
      <w:rPr>
        <w:lang w:val="en-GB" w:eastAsia="en-GB" w:bidi="en-GB"/>
      </w:rPr>
    </w:lvl>
    <w:lvl w:ilvl="2" w:tplc="9BD0F1E4">
      <w:numFmt w:val="bullet"/>
      <w:lvlText w:val="•"/>
      <w:lvlJc w:val="left"/>
      <w:pPr>
        <w:ind w:left="1387" w:hanging="171"/>
      </w:pPr>
      <w:rPr>
        <w:lang w:val="en-GB" w:eastAsia="en-GB" w:bidi="en-GB"/>
      </w:rPr>
    </w:lvl>
    <w:lvl w:ilvl="3" w:tplc="49049FA6">
      <w:numFmt w:val="bullet"/>
      <w:lvlText w:val="•"/>
      <w:lvlJc w:val="left"/>
      <w:pPr>
        <w:ind w:left="1941" w:hanging="171"/>
      </w:pPr>
      <w:rPr>
        <w:lang w:val="en-GB" w:eastAsia="en-GB" w:bidi="en-GB"/>
      </w:rPr>
    </w:lvl>
    <w:lvl w:ilvl="4" w:tplc="1FECEABE">
      <w:numFmt w:val="bullet"/>
      <w:lvlText w:val="•"/>
      <w:lvlJc w:val="left"/>
      <w:pPr>
        <w:ind w:left="2495" w:hanging="171"/>
      </w:pPr>
      <w:rPr>
        <w:lang w:val="en-GB" w:eastAsia="en-GB" w:bidi="en-GB"/>
      </w:rPr>
    </w:lvl>
    <w:lvl w:ilvl="5" w:tplc="20D85BF8">
      <w:numFmt w:val="bullet"/>
      <w:lvlText w:val="•"/>
      <w:lvlJc w:val="left"/>
      <w:pPr>
        <w:ind w:left="3049" w:hanging="171"/>
      </w:pPr>
      <w:rPr>
        <w:lang w:val="en-GB" w:eastAsia="en-GB" w:bidi="en-GB"/>
      </w:rPr>
    </w:lvl>
    <w:lvl w:ilvl="6" w:tplc="B1D241F2">
      <w:numFmt w:val="bullet"/>
      <w:lvlText w:val="•"/>
      <w:lvlJc w:val="left"/>
      <w:pPr>
        <w:ind w:left="3603" w:hanging="171"/>
      </w:pPr>
      <w:rPr>
        <w:lang w:val="en-GB" w:eastAsia="en-GB" w:bidi="en-GB"/>
      </w:rPr>
    </w:lvl>
    <w:lvl w:ilvl="7" w:tplc="32D686CE">
      <w:numFmt w:val="bullet"/>
      <w:lvlText w:val="•"/>
      <w:lvlJc w:val="left"/>
      <w:pPr>
        <w:ind w:left="4157" w:hanging="171"/>
      </w:pPr>
      <w:rPr>
        <w:lang w:val="en-GB" w:eastAsia="en-GB" w:bidi="en-GB"/>
      </w:rPr>
    </w:lvl>
    <w:lvl w:ilvl="8" w:tplc="2298ACE6">
      <w:numFmt w:val="bullet"/>
      <w:lvlText w:val="•"/>
      <w:lvlJc w:val="left"/>
      <w:pPr>
        <w:ind w:left="4711" w:hanging="171"/>
      </w:pPr>
      <w:rPr>
        <w:lang w:val="en-GB" w:eastAsia="en-GB" w:bidi="en-GB"/>
      </w:rPr>
    </w:lvl>
  </w:abstractNum>
  <w:abstractNum w:abstractNumId="2" w15:restartNumberingAfterBreak="0">
    <w:nsid w:val="36522B83"/>
    <w:multiLevelType w:val="hybridMultilevel"/>
    <w:tmpl w:val="F0CE9214"/>
    <w:lvl w:ilvl="0" w:tplc="78D2AD68">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0A98EA28">
      <w:numFmt w:val="bullet"/>
      <w:lvlText w:val="•"/>
      <w:lvlJc w:val="left"/>
      <w:pPr>
        <w:ind w:left="833" w:hanging="171"/>
      </w:pPr>
      <w:rPr>
        <w:lang w:val="en-GB" w:eastAsia="en-GB" w:bidi="en-GB"/>
      </w:rPr>
    </w:lvl>
    <w:lvl w:ilvl="2" w:tplc="7F3A5A64">
      <w:numFmt w:val="bullet"/>
      <w:lvlText w:val="•"/>
      <w:lvlJc w:val="left"/>
      <w:pPr>
        <w:ind w:left="1387" w:hanging="171"/>
      </w:pPr>
      <w:rPr>
        <w:lang w:val="en-GB" w:eastAsia="en-GB" w:bidi="en-GB"/>
      </w:rPr>
    </w:lvl>
    <w:lvl w:ilvl="3" w:tplc="000E735A">
      <w:numFmt w:val="bullet"/>
      <w:lvlText w:val="•"/>
      <w:lvlJc w:val="left"/>
      <w:pPr>
        <w:ind w:left="1941" w:hanging="171"/>
      </w:pPr>
      <w:rPr>
        <w:lang w:val="en-GB" w:eastAsia="en-GB" w:bidi="en-GB"/>
      </w:rPr>
    </w:lvl>
    <w:lvl w:ilvl="4" w:tplc="DDE41B60">
      <w:numFmt w:val="bullet"/>
      <w:lvlText w:val="•"/>
      <w:lvlJc w:val="left"/>
      <w:pPr>
        <w:ind w:left="2495" w:hanging="171"/>
      </w:pPr>
      <w:rPr>
        <w:lang w:val="en-GB" w:eastAsia="en-GB" w:bidi="en-GB"/>
      </w:rPr>
    </w:lvl>
    <w:lvl w:ilvl="5" w:tplc="B7887D90">
      <w:numFmt w:val="bullet"/>
      <w:lvlText w:val="•"/>
      <w:lvlJc w:val="left"/>
      <w:pPr>
        <w:ind w:left="3049" w:hanging="171"/>
      </w:pPr>
      <w:rPr>
        <w:lang w:val="en-GB" w:eastAsia="en-GB" w:bidi="en-GB"/>
      </w:rPr>
    </w:lvl>
    <w:lvl w:ilvl="6" w:tplc="64D6ED54">
      <w:numFmt w:val="bullet"/>
      <w:lvlText w:val="•"/>
      <w:lvlJc w:val="left"/>
      <w:pPr>
        <w:ind w:left="3603" w:hanging="171"/>
      </w:pPr>
      <w:rPr>
        <w:lang w:val="en-GB" w:eastAsia="en-GB" w:bidi="en-GB"/>
      </w:rPr>
    </w:lvl>
    <w:lvl w:ilvl="7" w:tplc="3C90EEB0">
      <w:numFmt w:val="bullet"/>
      <w:lvlText w:val="•"/>
      <w:lvlJc w:val="left"/>
      <w:pPr>
        <w:ind w:left="4157" w:hanging="171"/>
      </w:pPr>
      <w:rPr>
        <w:lang w:val="en-GB" w:eastAsia="en-GB" w:bidi="en-GB"/>
      </w:rPr>
    </w:lvl>
    <w:lvl w:ilvl="8" w:tplc="943E804A">
      <w:numFmt w:val="bullet"/>
      <w:lvlText w:val="•"/>
      <w:lvlJc w:val="left"/>
      <w:pPr>
        <w:ind w:left="4711" w:hanging="171"/>
      </w:pPr>
      <w:rPr>
        <w:lang w:val="en-GB" w:eastAsia="en-GB" w:bidi="en-GB"/>
      </w:rPr>
    </w:lvl>
  </w:abstractNum>
  <w:abstractNum w:abstractNumId="3" w15:restartNumberingAfterBreak="0">
    <w:nsid w:val="3EF50667"/>
    <w:multiLevelType w:val="hybridMultilevel"/>
    <w:tmpl w:val="9E4650DA"/>
    <w:lvl w:ilvl="0" w:tplc="54744AFE">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69DC7BF8">
      <w:numFmt w:val="bullet"/>
      <w:lvlText w:val="•"/>
      <w:lvlJc w:val="left"/>
      <w:pPr>
        <w:ind w:left="833" w:hanging="171"/>
      </w:pPr>
      <w:rPr>
        <w:lang w:val="en-GB" w:eastAsia="en-GB" w:bidi="en-GB"/>
      </w:rPr>
    </w:lvl>
    <w:lvl w:ilvl="2" w:tplc="4A923940">
      <w:numFmt w:val="bullet"/>
      <w:lvlText w:val="•"/>
      <w:lvlJc w:val="left"/>
      <w:pPr>
        <w:ind w:left="1387" w:hanging="171"/>
      </w:pPr>
      <w:rPr>
        <w:lang w:val="en-GB" w:eastAsia="en-GB" w:bidi="en-GB"/>
      </w:rPr>
    </w:lvl>
    <w:lvl w:ilvl="3" w:tplc="BA7230A0">
      <w:numFmt w:val="bullet"/>
      <w:lvlText w:val="•"/>
      <w:lvlJc w:val="left"/>
      <w:pPr>
        <w:ind w:left="1941" w:hanging="171"/>
      </w:pPr>
      <w:rPr>
        <w:lang w:val="en-GB" w:eastAsia="en-GB" w:bidi="en-GB"/>
      </w:rPr>
    </w:lvl>
    <w:lvl w:ilvl="4" w:tplc="EAC66DF0">
      <w:numFmt w:val="bullet"/>
      <w:lvlText w:val="•"/>
      <w:lvlJc w:val="left"/>
      <w:pPr>
        <w:ind w:left="2495" w:hanging="171"/>
      </w:pPr>
      <w:rPr>
        <w:lang w:val="en-GB" w:eastAsia="en-GB" w:bidi="en-GB"/>
      </w:rPr>
    </w:lvl>
    <w:lvl w:ilvl="5" w:tplc="FB14F69A">
      <w:numFmt w:val="bullet"/>
      <w:lvlText w:val="•"/>
      <w:lvlJc w:val="left"/>
      <w:pPr>
        <w:ind w:left="3049" w:hanging="171"/>
      </w:pPr>
      <w:rPr>
        <w:lang w:val="en-GB" w:eastAsia="en-GB" w:bidi="en-GB"/>
      </w:rPr>
    </w:lvl>
    <w:lvl w:ilvl="6" w:tplc="F68285A8">
      <w:numFmt w:val="bullet"/>
      <w:lvlText w:val="•"/>
      <w:lvlJc w:val="left"/>
      <w:pPr>
        <w:ind w:left="3603" w:hanging="171"/>
      </w:pPr>
      <w:rPr>
        <w:lang w:val="en-GB" w:eastAsia="en-GB" w:bidi="en-GB"/>
      </w:rPr>
    </w:lvl>
    <w:lvl w:ilvl="7" w:tplc="EFFC59EE">
      <w:numFmt w:val="bullet"/>
      <w:lvlText w:val="•"/>
      <w:lvlJc w:val="left"/>
      <w:pPr>
        <w:ind w:left="4157" w:hanging="171"/>
      </w:pPr>
      <w:rPr>
        <w:lang w:val="en-GB" w:eastAsia="en-GB" w:bidi="en-GB"/>
      </w:rPr>
    </w:lvl>
    <w:lvl w:ilvl="8" w:tplc="62667F38">
      <w:numFmt w:val="bullet"/>
      <w:lvlText w:val="•"/>
      <w:lvlJc w:val="left"/>
      <w:pPr>
        <w:ind w:left="4711" w:hanging="171"/>
      </w:pPr>
      <w:rPr>
        <w:lang w:val="en-GB" w:eastAsia="en-GB" w:bidi="en-GB"/>
      </w:rPr>
    </w:lvl>
  </w:abstractNum>
  <w:num w:numId="1" w16cid:durableId="508176613">
    <w:abstractNumId w:val="0"/>
  </w:num>
  <w:num w:numId="2" w16cid:durableId="1610238677">
    <w:abstractNumId w:val="1"/>
  </w:num>
  <w:num w:numId="3" w16cid:durableId="1691950976">
    <w:abstractNumId w:val="2"/>
  </w:num>
  <w:num w:numId="4" w16cid:durableId="1926165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37C"/>
    <w:rsid w:val="000070DF"/>
    <w:rsid w:val="00085D07"/>
    <w:rsid w:val="000D1BFC"/>
    <w:rsid w:val="00107C66"/>
    <w:rsid w:val="00120890"/>
    <w:rsid w:val="00140CB5"/>
    <w:rsid w:val="001531F4"/>
    <w:rsid w:val="001539E4"/>
    <w:rsid w:val="001F4831"/>
    <w:rsid w:val="002C4A42"/>
    <w:rsid w:val="00345D9D"/>
    <w:rsid w:val="00350201"/>
    <w:rsid w:val="00352BBF"/>
    <w:rsid w:val="003B18FF"/>
    <w:rsid w:val="0040405B"/>
    <w:rsid w:val="004630B0"/>
    <w:rsid w:val="004824C4"/>
    <w:rsid w:val="00492120"/>
    <w:rsid w:val="004F17C7"/>
    <w:rsid w:val="00555929"/>
    <w:rsid w:val="00607FCC"/>
    <w:rsid w:val="00626D3A"/>
    <w:rsid w:val="00675591"/>
    <w:rsid w:val="006B333D"/>
    <w:rsid w:val="007B7654"/>
    <w:rsid w:val="00922D24"/>
    <w:rsid w:val="009475D9"/>
    <w:rsid w:val="009F3311"/>
    <w:rsid w:val="00A358B6"/>
    <w:rsid w:val="00AC4CE5"/>
    <w:rsid w:val="00B83C32"/>
    <w:rsid w:val="00B865F1"/>
    <w:rsid w:val="00CB39E4"/>
    <w:rsid w:val="00CB614C"/>
    <w:rsid w:val="00CF3EBC"/>
    <w:rsid w:val="00D46049"/>
    <w:rsid w:val="00D8580B"/>
    <w:rsid w:val="00DD0F97"/>
    <w:rsid w:val="00E44A76"/>
    <w:rsid w:val="00EA4729"/>
    <w:rsid w:val="00EB337C"/>
    <w:rsid w:val="00EC5EF6"/>
    <w:rsid w:val="00EC71C9"/>
    <w:rsid w:val="00F71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2CA07"/>
  <w15:chartTrackingRefBased/>
  <w15:docId w15:val="{203A3445-CC03-4251-A3B1-85D7AD3AA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33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F3EBC"/>
    <w:pPr>
      <w:widowControl w:val="0"/>
      <w:autoSpaceDE w:val="0"/>
      <w:autoSpaceDN w:val="0"/>
      <w:spacing w:before="63" w:after="0" w:line="240" w:lineRule="auto"/>
      <w:ind w:left="282" w:hanging="171"/>
    </w:pPr>
    <w:rPr>
      <w:rFonts w:ascii="Roboto" w:eastAsia="Roboto" w:hAnsi="Roboto" w:cs="Roboto"/>
      <w:lang w:eastAsia="en-GB" w:bidi="en-GB"/>
    </w:rPr>
  </w:style>
  <w:style w:type="paragraph" w:styleId="BalloonText">
    <w:name w:val="Balloon Text"/>
    <w:basedOn w:val="Normal"/>
    <w:link w:val="BalloonTextChar"/>
    <w:uiPriority w:val="99"/>
    <w:semiHidden/>
    <w:unhideWhenUsed/>
    <w:rsid w:val="00B83C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3C32"/>
    <w:rPr>
      <w:rFonts w:ascii="Segoe UI" w:hAnsi="Segoe UI" w:cs="Segoe UI"/>
      <w:sz w:val="18"/>
      <w:szCs w:val="18"/>
    </w:rPr>
  </w:style>
  <w:style w:type="paragraph" w:styleId="Header">
    <w:name w:val="header"/>
    <w:basedOn w:val="Normal"/>
    <w:link w:val="HeaderChar"/>
    <w:uiPriority w:val="99"/>
    <w:unhideWhenUsed/>
    <w:rsid w:val="00CB61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614C"/>
  </w:style>
  <w:style w:type="paragraph" w:styleId="Footer">
    <w:name w:val="footer"/>
    <w:basedOn w:val="Normal"/>
    <w:link w:val="FooterChar"/>
    <w:uiPriority w:val="99"/>
    <w:unhideWhenUsed/>
    <w:rsid w:val="00CB61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61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533987">
      <w:bodyDiv w:val="1"/>
      <w:marLeft w:val="0"/>
      <w:marRight w:val="0"/>
      <w:marTop w:val="0"/>
      <w:marBottom w:val="0"/>
      <w:divBdr>
        <w:top w:val="none" w:sz="0" w:space="0" w:color="auto"/>
        <w:left w:val="none" w:sz="0" w:space="0" w:color="auto"/>
        <w:bottom w:val="none" w:sz="0" w:space="0" w:color="auto"/>
        <w:right w:val="none" w:sz="0" w:space="0" w:color="auto"/>
      </w:divBdr>
    </w:div>
    <w:div w:id="124473429">
      <w:bodyDiv w:val="1"/>
      <w:marLeft w:val="0"/>
      <w:marRight w:val="0"/>
      <w:marTop w:val="0"/>
      <w:marBottom w:val="0"/>
      <w:divBdr>
        <w:top w:val="none" w:sz="0" w:space="0" w:color="auto"/>
        <w:left w:val="none" w:sz="0" w:space="0" w:color="auto"/>
        <w:bottom w:val="none" w:sz="0" w:space="0" w:color="auto"/>
        <w:right w:val="none" w:sz="0" w:space="0" w:color="auto"/>
      </w:divBdr>
    </w:div>
    <w:div w:id="225187669">
      <w:bodyDiv w:val="1"/>
      <w:marLeft w:val="0"/>
      <w:marRight w:val="0"/>
      <w:marTop w:val="0"/>
      <w:marBottom w:val="0"/>
      <w:divBdr>
        <w:top w:val="none" w:sz="0" w:space="0" w:color="auto"/>
        <w:left w:val="none" w:sz="0" w:space="0" w:color="auto"/>
        <w:bottom w:val="none" w:sz="0" w:space="0" w:color="auto"/>
        <w:right w:val="none" w:sz="0" w:space="0" w:color="auto"/>
      </w:divBdr>
    </w:div>
    <w:div w:id="808859270">
      <w:bodyDiv w:val="1"/>
      <w:marLeft w:val="0"/>
      <w:marRight w:val="0"/>
      <w:marTop w:val="0"/>
      <w:marBottom w:val="0"/>
      <w:divBdr>
        <w:top w:val="none" w:sz="0" w:space="0" w:color="auto"/>
        <w:left w:val="none" w:sz="0" w:space="0" w:color="auto"/>
        <w:bottom w:val="none" w:sz="0" w:space="0" w:color="auto"/>
        <w:right w:val="none" w:sz="0" w:space="0" w:color="auto"/>
      </w:divBdr>
    </w:div>
    <w:div w:id="1119182289">
      <w:bodyDiv w:val="1"/>
      <w:marLeft w:val="0"/>
      <w:marRight w:val="0"/>
      <w:marTop w:val="0"/>
      <w:marBottom w:val="0"/>
      <w:divBdr>
        <w:top w:val="none" w:sz="0" w:space="0" w:color="auto"/>
        <w:left w:val="none" w:sz="0" w:space="0" w:color="auto"/>
        <w:bottom w:val="none" w:sz="0" w:space="0" w:color="auto"/>
        <w:right w:val="none" w:sz="0" w:space="0" w:color="auto"/>
      </w:divBdr>
    </w:div>
    <w:div w:id="198246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97f4f44-0534-4b45-bc25-01c3dbbbbefe">
      <Terms xmlns="http://schemas.microsoft.com/office/infopath/2007/PartnerControls"/>
    </lcf76f155ced4ddcb4097134ff3c332f>
    <TaxCatchAll xmlns="360657a6-0e29-4fc8-b642-d78ad4b440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DFB8970B1921478C64ACFA06C40A4C" ma:contentTypeVersion="14" ma:contentTypeDescription="Create a new document." ma:contentTypeScope="" ma:versionID="e5aa4576a569a334b5309efb7a2c89c6">
  <xsd:schema xmlns:xsd="http://www.w3.org/2001/XMLSchema" xmlns:xs="http://www.w3.org/2001/XMLSchema" xmlns:p="http://schemas.microsoft.com/office/2006/metadata/properties" xmlns:ns2="997f4f44-0534-4b45-bc25-01c3dbbbbefe" xmlns:ns3="360657a6-0e29-4fc8-b642-d78ad4b4406a" targetNamespace="http://schemas.microsoft.com/office/2006/metadata/properties" ma:root="true" ma:fieldsID="6c4b85739253a7e7f5341529defed68d" ns2:_="" ns3:_="">
    <xsd:import namespace="997f4f44-0534-4b45-bc25-01c3dbbbbefe"/>
    <xsd:import namespace="360657a6-0e29-4fc8-b642-d78ad4b440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7f4f44-0534-4b45-bc25-01c3dbbbbe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db9e5d4-1776-42e3-9d02-d2900252c98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0657a6-0e29-4fc8-b642-d78ad4b4406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1d84e80-293f-440c-b03d-572ea3e84aa8}" ma:internalName="TaxCatchAll" ma:showField="CatchAllData" ma:web="360657a6-0e29-4fc8-b642-d78ad4b440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7E0001-B9E0-417B-B9CB-367AB2435488}">
  <ds:schemaRefs>
    <ds:schemaRef ds:uri="http://schemas.microsoft.com/office/2006/metadata/properties"/>
    <ds:schemaRef ds:uri="http://schemas.microsoft.com/office/infopath/2007/PartnerControls"/>
    <ds:schemaRef ds:uri="997f4f44-0534-4b45-bc25-01c3dbbbbefe"/>
    <ds:schemaRef ds:uri="360657a6-0e29-4fc8-b642-d78ad4b4406a"/>
  </ds:schemaRefs>
</ds:datastoreItem>
</file>

<file path=customXml/itemProps2.xml><?xml version="1.0" encoding="utf-8"?>
<ds:datastoreItem xmlns:ds="http://schemas.openxmlformats.org/officeDocument/2006/customXml" ds:itemID="{2D1059E4-8FD4-4868-B383-0FA5DCDEAE6B}">
  <ds:schemaRefs>
    <ds:schemaRef ds:uri="http://schemas.microsoft.com/sharepoint/v3/contenttype/forms"/>
  </ds:schemaRefs>
</ds:datastoreItem>
</file>

<file path=customXml/itemProps3.xml><?xml version="1.0" encoding="utf-8"?>
<ds:datastoreItem xmlns:ds="http://schemas.openxmlformats.org/officeDocument/2006/customXml" ds:itemID="{EA8C9C08-EC5E-47D6-90A4-BB3AD16EE675}"/>
</file>

<file path=docProps/app.xml><?xml version="1.0" encoding="utf-8"?>
<Properties xmlns="http://schemas.openxmlformats.org/officeDocument/2006/extended-properties" xmlns:vt="http://schemas.openxmlformats.org/officeDocument/2006/docPropsVTypes">
  <Template>Normal</Template>
  <TotalTime>18</TotalTime>
  <Pages>1</Pages>
  <Words>544</Words>
  <Characters>2926</Characters>
  <Application>Microsoft Office Word</Application>
  <DocSecurity>0</DocSecurity>
  <Lines>104</Lines>
  <Paragraphs>41</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Fox</dc:creator>
  <cp:keywords/>
  <dc:description/>
  <cp:lastModifiedBy>Mary Waller</cp:lastModifiedBy>
  <cp:revision>11</cp:revision>
  <cp:lastPrinted>2022-11-17T10:58:00Z</cp:lastPrinted>
  <dcterms:created xsi:type="dcterms:W3CDTF">2022-11-17T10:54:00Z</dcterms:created>
  <dcterms:modified xsi:type="dcterms:W3CDTF">2025-11-20T11:38:00Z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0x01010052DFB8970B1921478C64ACFA06C40A4C</vt:lpwstr>
  </property>
  <property fmtid="{D5CDD505-2E9C-101B-9397-08002B2CF9AE}" pid="3" name="Order">
    <vt:r8>1950000</vt:r8>
  </property>
  <property fmtid="{D5CDD505-2E9C-101B-9397-08002B2CF9AE}" pid="4" name="MediaServiceImageTags">
    <vt:lpwstr/>
  </property>
</Properties>
</file>