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B3AEC" w14:textId="77777777" w:rsidR="0021083D" w:rsidRDefault="0021083D" w:rsidP="008706D1">
      <w:pPr>
        <w:jc w:val="center"/>
        <w:rPr>
          <w:rFonts w:cs="Arial"/>
          <w:b/>
          <w:sz w:val="72"/>
          <w:szCs w:val="72"/>
        </w:rPr>
      </w:pPr>
    </w:p>
    <w:p w14:paraId="2C8023E3" w14:textId="77777777" w:rsidR="006D480D" w:rsidRDefault="006D480D" w:rsidP="008706D1">
      <w:pPr>
        <w:jc w:val="center"/>
        <w:rPr>
          <w:rFonts w:cs="Arial"/>
          <w:b/>
          <w:sz w:val="72"/>
          <w:szCs w:val="72"/>
        </w:rPr>
      </w:pPr>
      <w:r>
        <w:rPr>
          <w:rFonts w:cs="Arial"/>
          <w:b/>
          <w:sz w:val="72"/>
          <w:szCs w:val="72"/>
        </w:rPr>
        <w:t>Burleigh Primary School</w:t>
      </w:r>
    </w:p>
    <w:p w14:paraId="4AED7F21" w14:textId="77777777" w:rsidR="004F5029" w:rsidRDefault="004F5029" w:rsidP="008706D1">
      <w:pPr>
        <w:jc w:val="center"/>
        <w:rPr>
          <w:rFonts w:cs="Arial"/>
          <w:b/>
          <w:sz w:val="72"/>
          <w:szCs w:val="72"/>
        </w:rPr>
      </w:pPr>
    </w:p>
    <w:p w14:paraId="1432E04B" w14:textId="77777777" w:rsidR="006D480D" w:rsidRDefault="00477916" w:rsidP="008706D1">
      <w:pPr>
        <w:jc w:val="center"/>
        <w:rPr>
          <w:rFonts w:cs="Arial"/>
          <w:b/>
          <w:sz w:val="72"/>
          <w:szCs w:val="72"/>
        </w:rPr>
      </w:pPr>
      <w:r>
        <w:rPr>
          <w:rFonts w:cs="Arial"/>
          <w:noProof/>
        </w:rPr>
        <w:object w:dxaOrig="1440" w:dyaOrig="1440" w14:anchorId="7ED365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6pt;margin-top:32.3pt;width:98.4pt;height:112.45pt;z-index:251658752;visibility:visible;mso-wrap-edited:f" wrapcoords="-166 0 -166 21456 21600 21456 21600 0 -166 0">
            <v:imagedata r:id="rId11" o:title=""/>
            <w10:wrap type="tight"/>
          </v:shape>
          <o:OLEObject Type="Embed" ProgID="Word.Picture.8" ShapeID="_x0000_s1026" DrawAspect="Content" ObjectID="_1842602996" r:id="rId12"/>
        </w:object>
      </w:r>
    </w:p>
    <w:p w14:paraId="488F4D30" w14:textId="77777777" w:rsidR="006D480D" w:rsidRDefault="006D480D" w:rsidP="008706D1">
      <w:pPr>
        <w:jc w:val="center"/>
        <w:rPr>
          <w:rFonts w:cs="Arial"/>
        </w:rPr>
      </w:pPr>
    </w:p>
    <w:p w14:paraId="3C90FD15" w14:textId="77777777" w:rsidR="006D480D" w:rsidRDefault="006D480D" w:rsidP="008706D1">
      <w:pPr>
        <w:jc w:val="center"/>
        <w:rPr>
          <w:rFonts w:cs="Arial"/>
        </w:rPr>
      </w:pPr>
    </w:p>
    <w:p w14:paraId="2149F5E2" w14:textId="77777777" w:rsidR="006D480D" w:rsidRDefault="006D480D" w:rsidP="008706D1">
      <w:pPr>
        <w:jc w:val="center"/>
        <w:rPr>
          <w:rFonts w:cs="Arial"/>
        </w:rPr>
      </w:pPr>
    </w:p>
    <w:p w14:paraId="2D6A9E1E" w14:textId="77777777" w:rsidR="006D480D" w:rsidRPr="000E5254" w:rsidRDefault="006D480D" w:rsidP="008706D1">
      <w:pPr>
        <w:jc w:val="center"/>
        <w:rPr>
          <w:rFonts w:cs="Arial"/>
        </w:rPr>
      </w:pPr>
    </w:p>
    <w:p w14:paraId="6E40B585" w14:textId="77777777" w:rsidR="006D480D" w:rsidRDefault="006D480D" w:rsidP="008706D1">
      <w:pPr>
        <w:jc w:val="center"/>
        <w:rPr>
          <w:rFonts w:cs="Arial"/>
          <w:b/>
          <w:sz w:val="72"/>
          <w:szCs w:val="72"/>
        </w:rPr>
      </w:pPr>
    </w:p>
    <w:p w14:paraId="43809A3D" w14:textId="77777777" w:rsidR="006D480D" w:rsidRDefault="006D480D" w:rsidP="008706D1">
      <w:pPr>
        <w:jc w:val="center"/>
        <w:rPr>
          <w:rFonts w:cs="Arial"/>
          <w:b/>
          <w:sz w:val="72"/>
          <w:szCs w:val="72"/>
        </w:rPr>
      </w:pPr>
    </w:p>
    <w:p w14:paraId="37A9F7CB" w14:textId="77777777" w:rsidR="006D480D" w:rsidRPr="00DB528B" w:rsidRDefault="004A66C6" w:rsidP="008706D1">
      <w:pPr>
        <w:jc w:val="center"/>
        <w:rPr>
          <w:rFonts w:cs="Arial"/>
          <w:b/>
          <w:sz w:val="72"/>
          <w:szCs w:val="72"/>
        </w:rPr>
      </w:pPr>
      <w:r>
        <w:rPr>
          <w:rFonts w:cs="Arial"/>
          <w:b/>
          <w:sz w:val="72"/>
          <w:szCs w:val="72"/>
        </w:rPr>
        <w:t>Anti-bullying</w:t>
      </w:r>
      <w:r w:rsidR="00E87278">
        <w:rPr>
          <w:rFonts w:cs="Arial"/>
          <w:b/>
          <w:sz w:val="72"/>
          <w:szCs w:val="72"/>
        </w:rPr>
        <w:t xml:space="preserve"> Policy</w:t>
      </w:r>
    </w:p>
    <w:p w14:paraId="0E93F43A" w14:textId="77777777" w:rsidR="008E59DB" w:rsidRDefault="008E59DB" w:rsidP="008706D1">
      <w:pPr>
        <w:jc w:val="center"/>
        <w:rPr>
          <w:rFonts w:cs="Arial"/>
          <w:sz w:val="36"/>
        </w:rPr>
      </w:pPr>
    </w:p>
    <w:p w14:paraId="5D0D0180" w14:textId="77777777" w:rsidR="008E59DB" w:rsidRDefault="008E59DB" w:rsidP="008706D1">
      <w:pPr>
        <w:jc w:val="center"/>
        <w:rPr>
          <w:rFonts w:cs="Arial"/>
          <w:sz w:val="36"/>
        </w:rPr>
      </w:pPr>
    </w:p>
    <w:p w14:paraId="56FF80B0" w14:textId="77777777" w:rsidR="00F542C9" w:rsidRDefault="004A66C6" w:rsidP="008706D1">
      <w:pPr>
        <w:jc w:val="center"/>
        <w:rPr>
          <w:rFonts w:cs="Arial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803C8B" wp14:editId="25D0EE2F">
                <wp:simplePos x="0" y="0"/>
                <wp:positionH relativeFrom="column">
                  <wp:posOffset>23854</wp:posOffset>
                </wp:positionH>
                <wp:positionV relativeFrom="paragraph">
                  <wp:posOffset>102677</wp:posOffset>
                </wp:positionV>
                <wp:extent cx="5681621" cy="1809750"/>
                <wp:effectExtent l="0" t="0" r="14605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1621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9884F" w14:textId="77777777" w:rsidR="006D480D" w:rsidRPr="002961B4" w:rsidRDefault="006D480D" w:rsidP="006D480D">
                            <w:pPr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A4F1D68" w14:textId="77777777" w:rsidR="006D480D" w:rsidRPr="002961B4" w:rsidRDefault="00377AE9" w:rsidP="006D480D">
                            <w:pPr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>Reviewed</w:t>
                            </w:r>
                            <w:r w:rsidR="006D480D" w:rsidRPr="002961B4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 xml:space="preserve"> by the </w:t>
                            </w:r>
                            <w:r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>SLT</w:t>
                            </w:r>
                            <w:r w:rsidR="006D480D" w:rsidRPr="002961B4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="00767CFA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>September 2024</w:t>
                            </w:r>
                          </w:p>
                          <w:p w14:paraId="28280F66" w14:textId="77777777" w:rsidR="006D480D" w:rsidRPr="002961B4" w:rsidRDefault="006D480D" w:rsidP="006D480D">
                            <w:pPr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23E3961F" w14:textId="6E44852A" w:rsidR="006D480D" w:rsidRPr="002961B4" w:rsidRDefault="006D480D" w:rsidP="006D480D">
                            <w:pPr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2961B4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 xml:space="preserve">To be </w:t>
                            </w:r>
                            <w:r w:rsidR="00767CFA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 xml:space="preserve">next </w:t>
                            </w:r>
                            <w:r w:rsidRPr="002961B4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 xml:space="preserve">reviewed: </w:t>
                            </w:r>
                            <w:r w:rsidR="00767CFA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>September 20</w:t>
                            </w:r>
                            <w:r w:rsidR="001861B1">
                              <w:rPr>
                                <w:rFonts w:cs="Arial"/>
                                <w:b/>
                                <w:sz w:val="40"/>
                                <w:szCs w:val="40"/>
                              </w:rPr>
                              <w:t>26</w:t>
                            </w:r>
                          </w:p>
                          <w:p w14:paraId="6D02E379" w14:textId="77777777" w:rsidR="006D480D" w:rsidRDefault="006D480D" w:rsidP="006D48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03C8B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.9pt;margin-top:8.1pt;width:447.35pt;height:14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" strokecolor="black [3213]">
                <v:textbox>
                  <w:txbxContent>
                    <w:p w14:paraId="5ED9884F" w14:textId="77777777" w:rsidR="006D480D" w:rsidRPr="002961B4" w:rsidRDefault="006D480D" w:rsidP="006D480D">
                      <w:pPr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</w:rPr>
                      </w:pPr>
                    </w:p>
                    <w:p w14:paraId="5A4F1D68" w14:textId="77777777" w:rsidR="006D480D" w:rsidRPr="002961B4" w:rsidRDefault="00377AE9" w:rsidP="006D480D">
                      <w:pPr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cs="Arial"/>
                          <w:b/>
                          <w:sz w:val="40"/>
                          <w:szCs w:val="40"/>
                        </w:rPr>
                        <w:t>Reviewed</w:t>
                      </w:r>
                      <w:r w:rsidR="006D480D" w:rsidRPr="002961B4">
                        <w:rPr>
                          <w:rFonts w:cs="Arial"/>
                          <w:b/>
                          <w:sz w:val="40"/>
                          <w:szCs w:val="40"/>
                        </w:rPr>
                        <w:t xml:space="preserve"> by the </w:t>
                      </w:r>
                      <w:r>
                        <w:rPr>
                          <w:rFonts w:cs="Arial"/>
                          <w:b/>
                          <w:sz w:val="40"/>
                          <w:szCs w:val="40"/>
                        </w:rPr>
                        <w:t>SLT</w:t>
                      </w:r>
                      <w:r w:rsidR="006D480D" w:rsidRPr="002961B4">
                        <w:rPr>
                          <w:rFonts w:cs="Arial"/>
                          <w:b/>
                          <w:sz w:val="40"/>
                          <w:szCs w:val="40"/>
                        </w:rPr>
                        <w:t xml:space="preserve">: </w:t>
                      </w:r>
                      <w:r w:rsidR="00767CFA">
                        <w:rPr>
                          <w:rFonts w:cs="Arial"/>
                          <w:b/>
                          <w:sz w:val="40"/>
                          <w:szCs w:val="40"/>
                        </w:rPr>
                        <w:t>September 2024</w:t>
                      </w:r>
                    </w:p>
                    <w:p w14:paraId="28280F66" w14:textId="77777777" w:rsidR="006D480D" w:rsidRPr="002961B4" w:rsidRDefault="006D480D" w:rsidP="006D480D">
                      <w:pPr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</w:rPr>
                      </w:pPr>
                    </w:p>
                    <w:p w14:paraId="23E3961F" w14:textId="6E44852A" w:rsidR="006D480D" w:rsidRPr="002961B4" w:rsidRDefault="006D480D" w:rsidP="006D480D">
                      <w:pPr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</w:rPr>
                      </w:pPr>
                      <w:r w:rsidRPr="002961B4">
                        <w:rPr>
                          <w:rFonts w:cs="Arial"/>
                          <w:b/>
                          <w:sz w:val="40"/>
                          <w:szCs w:val="40"/>
                        </w:rPr>
                        <w:t xml:space="preserve">To be </w:t>
                      </w:r>
                      <w:r w:rsidR="00767CFA">
                        <w:rPr>
                          <w:rFonts w:cs="Arial"/>
                          <w:b/>
                          <w:sz w:val="40"/>
                          <w:szCs w:val="40"/>
                        </w:rPr>
                        <w:t xml:space="preserve">next </w:t>
                      </w:r>
                      <w:r w:rsidRPr="002961B4">
                        <w:rPr>
                          <w:rFonts w:cs="Arial"/>
                          <w:b/>
                          <w:sz w:val="40"/>
                          <w:szCs w:val="40"/>
                        </w:rPr>
                        <w:t xml:space="preserve">reviewed: </w:t>
                      </w:r>
                      <w:r w:rsidR="00767CFA">
                        <w:rPr>
                          <w:rFonts w:cs="Arial"/>
                          <w:b/>
                          <w:sz w:val="40"/>
                          <w:szCs w:val="40"/>
                        </w:rPr>
                        <w:t>September 20</w:t>
                      </w:r>
                      <w:r w:rsidR="001861B1">
                        <w:rPr>
                          <w:rFonts w:cs="Arial"/>
                          <w:b/>
                          <w:sz w:val="40"/>
                          <w:szCs w:val="40"/>
                        </w:rPr>
                        <w:t>26</w:t>
                      </w:r>
                    </w:p>
                    <w:p w14:paraId="6D02E379" w14:textId="77777777" w:rsidR="006D480D" w:rsidRDefault="006D480D" w:rsidP="006D480D"/>
                  </w:txbxContent>
                </v:textbox>
              </v:shape>
            </w:pict>
          </mc:Fallback>
        </mc:AlternateContent>
      </w:r>
    </w:p>
    <w:p w14:paraId="22DD8C59" w14:textId="77777777" w:rsidR="00F542C9" w:rsidRDefault="00F542C9" w:rsidP="008706D1">
      <w:pPr>
        <w:jc w:val="center"/>
        <w:rPr>
          <w:rFonts w:cs="Arial"/>
          <w:sz w:val="36"/>
        </w:rPr>
      </w:pPr>
    </w:p>
    <w:p w14:paraId="285E01AF" w14:textId="77777777" w:rsidR="006D480D" w:rsidRDefault="006D480D" w:rsidP="008706D1">
      <w:pPr>
        <w:jc w:val="center"/>
        <w:rPr>
          <w:rFonts w:cs="Calibri"/>
          <w:b/>
          <w:bCs/>
        </w:rPr>
      </w:pPr>
    </w:p>
    <w:p w14:paraId="397357C3" w14:textId="77777777" w:rsidR="006D480D" w:rsidRDefault="006D480D" w:rsidP="008706D1">
      <w:pPr>
        <w:jc w:val="center"/>
        <w:rPr>
          <w:rFonts w:cs="Calibri"/>
          <w:b/>
          <w:bCs/>
        </w:rPr>
      </w:pPr>
    </w:p>
    <w:p w14:paraId="18FAAEBB" w14:textId="77777777" w:rsidR="006D480D" w:rsidRDefault="006D480D" w:rsidP="008706D1">
      <w:pPr>
        <w:jc w:val="center"/>
        <w:rPr>
          <w:rFonts w:cs="Calibri"/>
          <w:b/>
          <w:bCs/>
        </w:rPr>
      </w:pPr>
    </w:p>
    <w:p w14:paraId="640DFC12" w14:textId="77777777" w:rsidR="006D480D" w:rsidRDefault="006D480D" w:rsidP="008706D1">
      <w:pPr>
        <w:jc w:val="center"/>
        <w:rPr>
          <w:rFonts w:cs="Calibri"/>
          <w:b/>
          <w:bCs/>
        </w:rPr>
      </w:pPr>
    </w:p>
    <w:p w14:paraId="078C2AF7" w14:textId="77777777" w:rsidR="006D480D" w:rsidRDefault="006D480D" w:rsidP="008706D1">
      <w:pPr>
        <w:jc w:val="center"/>
        <w:rPr>
          <w:rFonts w:cs="Calibri"/>
          <w:b/>
          <w:bCs/>
        </w:rPr>
      </w:pPr>
    </w:p>
    <w:p w14:paraId="2758F2D7" w14:textId="77777777" w:rsidR="006D480D" w:rsidRDefault="006D480D">
      <w:pPr>
        <w:spacing w:after="200" w:line="276" w:lineRule="auto"/>
        <w:rPr>
          <w:rFonts w:cs="Arial"/>
          <w:b/>
        </w:rPr>
      </w:pPr>
    </w:p>
    <w:p w14:paraId="1A68E2EC" w14:textId="77777777" w:rsidR="004A66C6" w:rsidRDefault="004A66C6" w:rsidP="001A3281">
      <w:pPr>
        <w:pStyle w:val="ListParagraph"/>
        <w:spacing w:before="120" w:after="120" w:line="320" w:lineRule="exact"/>
        <w:ind w:left="360"/>
        <w:jc w:val="both"/>
        <w:rPr>
          <w:rFonts w:cs="Arial"/>
          <w:b/>
        </w:rPr>
      </w:pPr>
    </w:p>
    <w:p w14:paraId="44D62FC8" w14:textId="77777777" w:rsidR="004A66C6" w:rsidRDefault="004A66C6" w:rsidP="001A3281">
      <w:pPr>
        <w:pStyle w:val="ListParagraph"/>
        <w:spacing w:before="120" w:after="120" w:line="320" w:lineRule="exact"/>
        <w:ind w:left="360"/>
        <w:jc w:val="both"/>
        <w:rPr>
          <w:rFonts w:cs="Arial"/>
          <w:b/>
        </w:rPr>
      </w:pPr>
    </w:p>
    <w:p w14:paraId="67F3E066" w14:textId="77777777" w:rsidR="00933B64" w:rsidRDefault="008706D1" w:rsidP="00CC303B">
      <w:pPr>
        <w:spacing w:after="200" w:line="276" w:lineRule="auto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57728" behindDoc="0" locked="0" layoutInCell="1" allowOverlap="1" wp14:anchorId="4C03A57A" wp14:editId="42F0272A">
            <wp:simplePos x="0" y="0"/>
            <wp:positionH relativeFrom="column">
              <wp:posOffset>2163881</wp:posOffset>
            </wp:positionH>
            <wp:positionV relativeFrom="paragraph">
              <wp:posOffset>263819</wp:posOffset>
            </wp:positionV>
            <wp:extent cx="1371600" cy="855345"/>
            <wp:effectExtent l="0" t="0" r="0" b="1905"/>
            <wp:wrapNone/>
            <wp:docPr id="18" name="Picture 18" descr="new_hcc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_hcc_bw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4939B" w14:textId="77777777" w:rsidR="00831E95" w:rsidRDefault="00831E95" w:rsidP="00CC303B">
      <w:pPr>
        <w:spacing w:after="200" w:line="276" w:lineRule="auto"/>
        <w:rPr>
          <w:rFonts w:cs="Arial"/>
        </w:rPr>
      </w:pPr>
    </w:p>
    <w:p w14:paraId="6ECF6005" w14:textId="77777777" w:rsid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4A3A14B" w14:textId="77777777" w:rsid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46F8F4A" w14:textId="77777777" w:rsid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6D8E9F1" w14:textId="77777777" w:rsid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A939725" w14:textId="77777777" w:rsid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B1A430D" w14:textId="77777777" w:rsidR="002C1D35" w:rsidRPr="00831E95" w:rsidRDefault="002C1D35" w:rsidP="002C1D35">
      <w:pPr>
        <w:jc w:val="center"/>
        <w:rPr>
          <w:rFonts w:asciiTheme="minorHAnsi" w:hAnsiTheme="minorHAnsi" w:cstheme="minorHAnsi"/>
          <w:b/>
        </w:rPr>
      </w:pPr>
      <w:r w:rsidRPr="00831E95">
        <w:rPr>
          <w:rFonts w:asciiTheme="minorHAnsi" w:hAnsiTheme="minorHAnsi" w:cstheme="minorHAnsi"/>
          <w:b/>
        </w:rPr>
        <w:lastRenderedPageBreak/>
        <w:t>Burleigh Primary School</w:t>
      </w:r>
    </w:p>
    <w:p w14:paraId="498B370B" w14:textId="77777777" w:rsidR="002C1D35" w:rsidRPr="00831E95" w:rsidRDefault="002C1D35" w:rsidP="002C1D35">
      <w:pPr>
        <w:jc w:val="center"/>
        <w:rPr>
          <w:rFonts w:asciiTheme="minorHAnsi" w:hAnsiTheme="minorHAnsi" w:cstheme="minorHAnsi"/>
          <w:b/>
        </w:rPr>
      </w:pPr>
    </w:p>
    <w:p w14:paraId="7CCB7B5B" w14:textId="77777777" w:rsidR="002C1D35" w:rsidRPr="00831E95" w:rsidRDefault="002C1D35" w:rsidP="002C1D35">
      <w:pPr>
        <w:jc w:val="center"/>
        <w:rPr>
          <w:rFonts w:asciiTheme="minorHAnsi" w:hAnsiTheme="minorHAnsi" w:cstheme="minorHAnsi"/>
          <w:b/>
        </w:rPr>
      </w:pPr>
      <w:r w:rsidRPr="00831E95">
        <w:rPr>
          <w:rFonts w:asciiTheme="minorHAnsi" w:hAnsiTheme="minorHAnsi" w:cstheme="minorHAnsi"/>
          <w:b/>
        </w:rPr>
        <w:t>Policy History</w:t>
      </w:r>
    </w:p>
    <w:p w14:paraId="25485483" w14:textId="77777777" w:rsidR="002C1D35" w:rsidRPr="00831E95" w:rsidRDefault="002C1D35" w:rsidP="002C1D35">
      <w:pPr>
        <w:jc w:val="center"/>
        <w:rPr>
          <w:rFonts w:asciiTheme="minorHAnsi" w:hAnsiTheme="minorHAnsi" w:cstheme="minorHAnsi"/>
          <w:b/>
        </w:rPr>
      </w:pPr>
    </w:p>
    <w:p w14:paraId="62DEE234" w14:textId="77777777" w:rsidR="002C1D35" w:rsidRPr="00831E95" w:rsidRDefault="002C1D35" w:rsidP="002C1D35">
      <w:pPr>
        <w:rPr>
          <w:rFonts w:asciiTheme="minorHAnsi" w:hAnsiTheme="minorHAnsi" w:cstheme="minorHAnsi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375"/>
        <w:gridCol w:w="1682"/>
        <w:gridCol w:w="2080"/>
        <w:gridCol w:w="4327"/>
      </w:tblGrid>
      <w:tr w:rsidR="002C1D35" w:rsidRPr="00831E95" w14:paraId="685D4854" w14:textId="77777777" w:rsidTr="00580236">
        <w:trPr>
          <w:trHeight w:val="567"/>
        </w:trPr>
        <w:tc>
          <w:tcPr>
            <w:tcW w:w="1242" w:type="dxa"/>
            <w:vAlign w:val="center"/>
          </w:tcPr>
          <w:p w14:paraId="1B98E313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E95">
              <w:rPr>
                <w:rFonts w:asciiTheme="minorHAnsi" w:hAnsiTheme="minorHAnsi" w:cstheme="minorHAnsi"/>
                <w:b/>
              </w:rPr>
              <w:t>Date</w:t>
            </w:r>
          </w:p>
        </w:tc>
        <w:tc>
          <w:tcPr>
            <w:tcW w:w="1701" w:type="dxa"/>
            <w:vAlign w:val="center"/>
          </w:tcPr>
          <w:p w14:paraId="534BFEE2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Amended by</w:t>
            </w:r>
          </w:p>
        </w:tc>
        <w:tc>
          <w:tcPr>
            <w:tcW w:w="2127" w:type="dxa"/>
            <w:vAlign w:val="center"/>
          </w:tcPr>
          <w:p w14:paraId="257DF9AC" w14:textId="77777777" w:rsidR="002C1D35" w:rsidRPr="00831E95" w:rsidRDefault="00767CFA" w:rsidP="0058023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 be not</w:t>
            </w:r>
            <w:r w:rsidR="002C1D35" w:rsidRPr="00831E95">
              <w:rPr>
                <w:rFonts w:asciiTheme="minorHAnsi" w:hAnsiTheme="minorHAnsi" w:cstheme="minorHAnsi"/>
                <w:b/>
              </w:rPr>
              <w:t>ed by</w:t>
            </w:r>
          </w:p>
        </w:tc>
        <w:tc>
          <w:tcPr>
            <w:tcW w:w="4394" w:type="dxa"/>
            <w:vAlign w:val="center"/>
          </w:tcPr>
          <w:p w14:paraId="6CDFFF97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E95">
              <w:rPr>
                <w:rFonts w:asciiTheme="minorHAnsi" w:hAnsiTheme="minorHAnsi" w:cstheme="minorHAnsi"/>
                <w:b/>
              </w:rPr>
              <w:t>Modifications/changes</w:t>
            </w:r>
          </w:p>
        </w:tc>
      </w:tr>
      <w:tr w:rsidR="002C1D35" w:rsidRPr="00831E95" w14:paraId="29A5E08F" w14:textId="77777777" w:rsidTr="00580236">
        <w:trPr>
          <w:trHeight w:val="576"/>
        </w:trPr>
        <w:tc>
          <w:tcPr>
            <w:tcW w:w="1242" w:type="dxa"/>
            <w:vAlign w:val="center"/>
          </w:tcPr>
          <w:p w14:paraId="5DAC9DBF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22/06/18</w:t>
            </w:r>
          </w:p>
        </w:tc>
        <w:tc>
          <w:tcPr>
            <w:tcW w:w="1701" w:type="dxa"/>
            <w:vAlign w:val="center"/>
          </w:tcPr>
          <w:p w14:paraId="422CA36B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 w:rsidRPr="00831E95">
              <w:rPr>
                <w:rFonts w:asciiTheme="minorHAnsi" w:hAnsiTheme="minorHAnsi" w:cstheme="minorHAnsi"/>
              </w:rPr>
              <w:t>K. Maxwell</w:t>
            </w:r>
          </w:p>
        </w:tc>
        <w:tc>
          <w:tcPr>
            <w:tcW w:w="2127" w:type="dxa"/>
            <w:vAlign w:val="center"/>
          </w:tcPr>
          <w:p w14:paraId="45862373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 w:rsidRPr="00831E95">
              <w:rPr>
                <w:rFonts w:asciiTheme="minorHAnsi" w:hAnsiTheme="minorHAnsi" w:cstheme="minorHAnsi"/>
              </w:rPr>
              <w:t>SLT</w:t>
            </w:r>
            <w:r>
              <w:rPr>
                <w:rFonts w:asciiTheme="minorHAnsi" w:hAnsiTheme="minorHAnsi" w:cstheme="minorHAnsi"/>
              </w:rPr>
              <w:t xml:space="preserve"> and FGB</w:t>
            </w:r>
          </w:p>
        </w:tc>
        <w:tc>
          <w:tcPr>
            <w:tcW w:w="4394" w:type="dxa"/>
            <w:vAlign w:val="center"/>
          </w:tcPr>
          <w:p w14:paraId="460ADBFA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 added to anti-bullying questionnaire to ensure that it occurs</w:t>
            </w:r>
          </w:p>
        </w:tc>
      </w:tr>
      <w:tr w:rsidR="002C1D35" w:rsidRPr="00831E95" w14:paraId="0ED54358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5BA4A683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03/06/19</w:t>
            </w:r>
          </w:p>
        </w:tc>
        <w:tc>
          <w:tcPr>
            <w:tcW w:w="1701" w:type="dxa"/>
            <w:vAlign w:val="center"/>
          </w:tcPr>
          <w:p w14:paraId="5694E441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K. Maxwell</w:t>
            </w:r>
          </w:p>
        </w:tc>
        <w:tc>
          <w:tcPr>
            <w:tcW w:w="2127" w:type="dxa"/>
            <w:vAlign w:val="center"/>
          </w:tcPr>
          <w:p w14:paraId="29056456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</w:t>
            </w:r>
          </w:p>
        </w:tc>
        <w:tc>
          <w:tcPr>
            <w:tcW w:w="4394" w:type="dxa"/>
            <w:vAlign w:val="center"/>
          </w:tcPr>
          <w:p w14:paraId="4EE6FF19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</w:tr>
      <w:tr w:rsidR="002C1D35" w:rsidRPr="00831E95" w14:paraId="56B99E60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2685319B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02/07/20</w:t>
            </w:r>
          </w:p>
        </w:tc>
        <w:tc>
          <w:tcPr>
            <w:tcW w:w="1701" w:type="dxa"/>
            <w:vAlign w:val="center"/>
          </w:tcPr>
          <w:p w14:paraId="5ECCC858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 Markham</w:t>
            </w:r>
          </w:p>
        </w:tc>
        <w:tc>
          <w:tcPr>
            <w:tcW w:w="2127" w:type="dxa"/>
            <w:vAlign w:val="center"/>
          </w:tcPr>
          <w:p w14:paraId="712ECB48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 and FGB</w:t>
            </w:r>
          </w:p>
        </w:tc>
        <w:tc>
          <w:tcPr>
            <w:tcW w:w="4394" w:type="dxa"/>
            <w:vAlign w:val="center"/>
          </w:tcPr>
          <w:p w14:paraId="2B3977E7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</w:tr>
      <w:tr w:rsidR="002C1D35" w:rsidRPr="00831E95" w14:paraId="5FAB88AC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29FDB154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23/06/21</w:t>
            </w:r>
          </w:p>
        </w:tc>
        <w:tc>
          <w:tcPr>
            <w:tcW w:w="1701" w:type="dxa"/>
            <w:vAlign w:val="center"/>
          </w:tcPr>
          <w:p w14:paraId="04889EF0" w14:textId="77777777" w:rsidR="002C1D35" w:rsidRPr="00831E9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 Markham</w:t>
            </w:r>
          </w:p>
        </w:tc>
        <w:tc>
          <w:tcPr>
            <w:tcW w:w="2127" w:type="dxa"/>
            <w:vAlign w:val="center"/>
          </w:tcPr>
          <w:p w14:paraId="0846123E" w14:textId="77777777" w:rsidR="002C1D35" w:rsidRPr="00831E9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 and FGB</w:t>
            </w:r>
          </w:p>
        </w:tc>
        <w:tc>
          <w:tcPr>
            <w:tcW w:w="4394" w:type="dxa"/>
            <w:vAlign w:val="center"/>
          </w:tcPr>
          <w:p w14:paraId="033678B8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What consititutes bullying - </w:t>
            </w:r>
            <w:r>
              <w:rPr>
                <w:rFonts w:asciiTheme="minorHAnsi" w:hAnsiTheme="minorHAnsi" w:cstheme="minorHAnsi"/>
              </w:rPr>
              <w:t xml:space="preserve">Added </w:t>
            </w:r>
            <w:r>
              <w:rPr>
                <w:rFonts w:asciiTheme="minorHAnsi" w:hAnsiTheme="minorHAnsi" w:cstheme="minorHAnsi"/>
                <w:i/>
              </w:rPr>
              <w:t xml:space="preserve">offensive </w:t>
            </w:r>
            <w:r>
              <w:rPr>
                <w:rFonts w:asciiTheme="minorHAnsi" w:hAnsiTheme="minorHAnsi" w:cstheme="minorHAnsi"/>
              </w:rPr>
              <w:t>to second bullet point on verbal bullying</w:t>
            </w:r>
          </w:p>
          <w:p w14:paraId="5BC1D40E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 w:rsidRPr="00983605">
              <w:rPr>
                <w:rFonts w:asciiTheme="minorHAnsi" w:hAnsiTheme="minorHAnsi" w:cstheme="minorHAnsi"/>
                <w:b/>
              </w:rPr>
              <w:t>Peer on peer abuse</w:t>
            </w:r>
            <w:r>
              <w:rPr>
                <w:rFonts w:asciiTheme="minorHAnsi" w:hAnsiTheme="minorHAnsi" w:cstheme="minorHAnsi"/>
              </w:rPr>
              <w:t xml:space="preserve"> – </w:t>
            </w:r>
            <w:r w:rsidRPr="00983605">
              <w:rPr>
                <w:rFonts w:asciiTheme="minorHAnsi" w:hAnsiTheme="minorHAnsi" w:cstheme="minorHAnsi"/>
                <w:i/>
              </w:rPr>
              <w:t>Sexting</w:t>
            </w:r>
            <w:r>
              <w:rPr>
                <w:rFonts w:asciiTheme="minorHAnsi" w:hAnsiTheme="minorHAnsi" w:cstheme="minorHAnsi"/>
              </w:rPr>
              <w:t xml:space="preserve"> now changed to </w:t>
            </w:r>
            <w:r w:rsidRPr="00983605">
              <w:rPr>
                <w:rFonts w:asciiTheme="minorHAnsi" w:hAnsiTheme="minorHAnsi" w:cstheme="minorHAnsi"/>
                <w:i/>
              </w:rPr>
              <w:t>sharing nudes and semi-nudes</w:t>
            </w:r>
          </w:p>
          <w:p w14:paraId="35F0F32F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Implementation – references to class teachers removed – HT and DHT to deal with bullying incidents. Support to be offered to children from the PSW </w:t>
            </w:r>
          </w:p>
          <w:p w14:paraId="77AE113C" w14:textId="77777777" w:rsidR="002C1D35" w:rsidRDefault="002C1D35" w:rsidP="00580236">
            <w:pPr>
              <w:rPr>
                <w:rFonts w:asciiTheme="minorHAnsi" w:hAnsiTheme="minorHAnsi" w:cstheme="minorHAnsi"/>
                <w:i/>
              </w:rPr>
            </w:pPr>
            <w:r w:rsidRPr="00081DC9">
              <w:rPr>
                <w:rFonts w:asciiTheme="minorHAnsi" w:hAnsiTheme="minorHAnsi" w:cstheme="minorHAnsi"/>
                <w:i/>
              </w:rPr>
              <w:t>E-Safety</w:t>
            </w:r>
            <w:r>
              <w:rPr>
                <w:rFonts w:asciiTheme="minorHAnsi" w:hAnsiTheme="minorHAnsi" w:cstheme="minorHAnsi"/>
              </w:rPr>
              <w:t xml:space="preserve"> changed to </w:t>
            </w:r>
            <w:r w:rsidRPr="00081DC9">
              <w:rPr>
                <w:rFonts w:asciiTheme="minorHAnsi" w:hAnsiTheme="minorHAnsi" w:cstheme="minorHAnsi"/>
                <w:i/>
              </w:rPr>
              <w:t>Online Safety</w:t>
            </w:r>
          </w:p>
          <w:p w14:paraId="6BD82FB8" w14:textId="77777777" w:rsidR="002C1D35" w:rsidRPr="00081DC9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Reference to anti-bullying survey removed as part of pupil voice</w:t>
            </w:r>
          </w:p>
        </w:tc>
      </w:tr>
      <w:tr w:rsidR="002C1D35" w:rsidRPr="00831E95" w14:paraId="0F6AC208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52A71ECD" w14:textId="77777777" w:rsidR="002C1D3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30/06/2022</w:t>
            </w:r>
          </w:p>
        </w:tc>
        <w:tc>
          <w:tcPr>
            <w:tcW w:w="1701" w:type="dxa"/>
            <w:vAlign w:val="center"/>
          </w:tcPr>
          <w:p w14:paraId="70558306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 Markham</w:t>
            </w:r>
          </w:p>
        </w:tc>
        <w:tc>
          <w:tcPr>
            <w:tcW w:w="2127" w:type="dxa"/>
            <w:vAlign w:val="center"/>
          </w:tcPr>
          <w:p w14:paraId="1B90743E" w14:textId="77777777" w:rsidR="002C1D3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 and FGB</w:t>
            </w:r>
          </w:p>
        </w:tc>
        <w:tc>
          <w:tcPr>
            <w:tcW w:w="4394" w:type="dxa"/>
            <w:vAlign w:val="center"/>
          </w:tcPr>
          <w:p w14:paraId="0FC83A21" w14:textId="77777777" w:rsidR="002C1D35" w:rsidRPr="001A0BD9" w:rsidRDefault="002C1D35" w:rsidP="00580236">
            <w:pPr>
              <w:rPr>
                <w:rFonts w:asciiTheme="minorHAnsi" w:hAnsiTheme="minorHAnsi" w:cstheme="minorHAnsi"/>
              </w:rPr>
            </w:pPr>
            <w:r w:rsidRPr="001A0BD9">
              <w:rPr>
                <w:rFonts w:asciiTheme="minorHAnsi" w:hAnsiTheme="minorHAnsi" w:cstheme="minorHAnsi"/>
              </w:rPr>
              <w:t xml:space="preserve">Sexting terminology now matches that in KCSIE. </w:t>
            </w:r>
            <w:r w:rsidRPr="001A0BD9">
              <w:rPr>
                <w:rFonts w:asciiTheme="minorHAnsi" w:hAnsiTheme="minorHAnsi" w:cstheme="minorHAnsi"/>
                <w:i/>
              </w:rPr>
              <w:t>Fixed term exclusion</w:t>
            </w:r>
            <w:r w:rsidRPr="001A0BD9">
              <w:rPr>
                <w:rFonts w:asciiTheme="minorHAnsi" w:hAnsiTheme="minorHAnsi" w:cstheme="minorHAnsi"/>
              </w:rPr>
              <w:t xml:space="preserve"> updated to </w:t>
            </w:r>
            <w:r w:rsidRPr="001A0BD9">
              <w:rPr>
                <w:rFonts w:asciiTheme="minorHAnsi" w:hAnsiTheme="minorHAnsi" w:cstheme="minorHAnsi"/>
                <w:i/>
              </w:rPr>
              <w:t>suspension.</w:t>
            </w:r>
            <w:r w:rsidRPr="001A0BD9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2C1D35" w:rsidRPr="00831E95" w14:paraId="519078A5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0DA26FAC" w14:textId="77777777" w:rsidR="002C1D3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27/06/23</w:t>
            </w:r>
          </w:p>
        </w:tc>
        <w:tc>
          <w:tcPr>
            <w:tcW w:w="1701" w:type="dxa"/>
            <w:vAlign w:val="center"/>
          </w:tcPr>
          <w:p w14:paraId="2BA2C6E4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 Norman</w:t>
            </w:r>
          </w:p>
        </w:tc>
        <w:tc>
          <w:tcPr>
            <w:tcW w:w="2127" w:type="dxa"/>
            <w:vAlign w:val="center"/>
          </w:tcPr>
          <w:p w14:paraId="1EB4F584" w14:textId="77777777" w:rsidR="002C1D35" w:rsidRDefault="002C1D35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 and FGB</w:t>
            </w:r>
          </w:p>
        </w:tc>
        <w:tc>
          <w:tcPr>
            <w:tcW w:w="4394" w:type="dxa"/>
            <w:vAlign w:val="center"/>
          </w:tcPr>
          <w:p w14:paraId="1F3B96E2" w14:textId="77777777" w:rsidR="002C1D35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‘Peer on peer abuse’ replaced by ‘Child on child abuse’</w:t>
            </w:r>
          </w:p>
          <w:p w14:paraId="4C180BFB" w14:textId="77777777" w:rsidR="002C1D35" w:rsidRPr="001A0BD9" w:rsidRDefault="002C1D35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Definition of the main forms of bullying syncronised with that in the Behaviour Policy</w:t>
            </w:r>
          </w:p>
        </w:tc>
      </w:tr>
      <w:tr w:rsidR="00767CFA" w:rsidRPr="00831E95" w14:paraId="1AD4C64A" w14:textId="77777777" w:rsidTr="00580236">
        <w:trPr>
          <w:trHeight w:val="573"/>
        </w:trPr>
        <w:tc>
          <w:tcPr>
            <w:tcW w:w="1242" w:type="dxa"/>
            <w:vAlign w:val="center"/>
          </w:tcPr>
          <w:p w14:paraId="2E713154" w14:textId="77777777" w:rsidR="00767CFA" w:rsidRDefault="00767CFA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24/09/24</w:t>
            </w:r>
          </w:p>
        </w:tc>
        <w:tc>
          <w:tcPr>
            <w:tcW w:w="1701" w:type="dxa"/>
            <w:vAlign w:val="center"/>
          </w:tcPr>
          <w:p w14:paraId="477E1FC2" w14:textId="77777777" w:rsidR="00767CFA" w:rsidRDefault="00767CFA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 Norman</w:t>
            </w:r>
          </w:p>
        </w:tc>
        <w:tc>
          <w:tcPr>
            <w:tcW w:w="2127" w:type="dxa"/>
            <w:vAlign w:val="center"/>
          </w:tcPr>
          <w:p w14:paraId="4C9530D0" w14:textId="77777777" w:rsidR="00767CFA" w:rsidRDefault="00767CFA" w:rsidP="0058023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SLT and FGB</w:t>
            </w:r>
          </w:p>
        </w:tc>
        <w:tc>
          <w:tcPr>
            <w:tcW w:w="4394" w:type="dxa"/>
            <w:vAlign w:val="center"/>
          </w:tcPr>
          <w:p w14:paraId="127E8584" w14:textId="77777777" w:rsidR="00767CFA" w:rsidRDefault="00767CFA" w:rsidP="0058023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</w:tr>
    </w:tbl>
    <w:p w14:paraId="6FC7B43C" w14:textId="77777777" w:rsidR="002C1D35" w:rsidRPr="00831E95" w:rsidRDefault="002C1D35" w:rsidP="002C1D35">
      <w:pPr>
        <w:rPr>
          <w:rFonts w:asciiTheme="minorHAnsi" w:hAnsiTheme="minorHAnsi" w:cstheme="minorHAnsi"/>
        </w:rPr>
      </w:pPr>
    </w:p>
    <w:p w14:paraId="5B5A5A35" w14:textId="77777777" w:rsidR="002C1D35" w:rsidRDefault="002C1D35" w:rsidP="002C1D35"/>
    <w:p w14:paraId="34437933" w14:textId="77777777" w:rsidR="002C1D35" w:rsidRDefault="002C1D35" w:rsidP="002C1D35"/>
    <w:p w14:paraId="1B8D5A1E" w14:textId="77777777" w:rsidR="002C1D35" w:rsidRDefault="002C1D35" w:rsidP="002C1D35"/>
    <w:p w14:paraId="18C6FA68" w14:textId="77777777" w:rsidR="002C1D35" w:rsidRDefault="002C1D35" w:rsidP="002C1D35"/>
    <w:p w14:paraId="24812287" w14:textId="77777777" w:rsidR="002C1D35" w:rsidRDefault="002C1D35" w:rsidP="002C1D3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i/>
          <w:color w:val="000000"/>
          <w:lang w:eastAsia="en-US"/>
        </w:rPr>
      </w:pPr>
    </w:p>
    <w:p w14:paraId="0916581C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93ECD17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94EB78F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BE4B860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0820308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6BB20AD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3E14D5C" w14:textId="77777777" w:rsidR="002C1D35" w:rsidRDefault="002C1D3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561AB53" w14:textId="77777777" w:rsidR="00831E95" w:rsidRPr="00831E95" w:rsidRDefault="00831E95" w:rsidP="00831E95">
      <w:pPr>
        <w:tabs>
          <w:tab w:val="center" w:pos="4155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831E95">
        <w:rPr>
          <w:rFonts w:asciiTheme="minorHAnsi" w:hAnsiTheme="minorHAnsi" w:cstheme="minorHAnsi"/>
          <w:b/>
          <w:bCs/>
          <w:sz w:val="28"/>
          <w:szCs w:val="28"/>
        </w:rPr>
        <w:t>Burleigh Primary School</w:t>
      </w:r>
    </w:p>
    <w:p w14:paraId="0EF64E05" w14:textId="77777777" w:rsidR="00831E95" w:rsidRPr="00831E95" w:rsidRDefault="00831E95" w:rsidP="00831E95">
      <w:pPr>
        <w:pStyle w:val="TxBrc2"/>
        <w:tabs>
          <w:tab w:val="center" w:pos="4155"/>
        </w:tabs>
        <w:spacing w:line="240" w:lineRule="auto"/>
        <w:jc w:val="left"/>
        <w:rPr>
          <w:rFonts w:asciiTheme="minorHAnsi" w:hAnsiTheme="minorHAnsi" w:cstheme="minorHAnsi"/>
          <w:b/>
          <w:bCs/>
          <w:sz w:val="28"/>
          <w:szCs w:val="28"/>
        </w:rPr>
      </w:pPr>
    </w:p>
    <w:p w14:paraId="1A1BD881" w14:textId="77777777" w:rsidR="00831E95" w:rsidRPr="00831E95" w:rsidRDefault="00831E95" w:rsidP="00831E95">
      <w:pPr>
        <w:pStyle w:val="TxBrc2"/>
        <w:tabs>
          <w:tab w:val="center" w:pos="4155"/>
        </w:tabs>
        <w:spacing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831E95">
        <w:rPr>
          <w:rFonts w:asciiTheme="minorHAnsi" w:hAnsiTheme="minorHAnsi" w:cstheme="minorHAnsi"/>
          <w:b/>
          <w:bCs/>
          <w:sz w:val="28"/>
          <w:szCs w:val="28"/>
        </w:rPr>
        <w:t>Anti-Bullying Policy</w:t>
      </w:r>
    </w:p>
    <w:p w14:paraId="394D99AA" w14:textId="77777777" w:rsidR="001A3281" w:rsidRDefault="001A3281" w:rsidP="00CC303B">
      <w:pPr>
        <w:rPr>
          <w:rFonts w:cs="Arial"/>
          <w:sz w:val="22"/>
          <w:szCs w:val="22"/>
        </w:rPr>
      </w:pPr>
    </w:p>
    <w:p w14:paraId="710CEF90" w14:textId="77777777" w:rsidR="008E59DB" w:rsidRPr="00336ADF" w:rsidRDefault="008E59DB" w:rsidP="00786545">
      <w:pPr>
        <w:pStyle w:val="TxBrp3"/>
        <w:spacing w:line="240" w:lineRule="auto"/>
        <w:ind w:left="0" w:firstLine="0"/>
        <w:rPr>
          <w:rFonts w:asciiTheme="minorHAnsi" w:hAnsiTheme="minorHAnsi" w:cstheme="minorHAnsi"/>
          <w:b/>
          <w:bCs/>
        </w:rPr>
      </w:pPr>
      <w:r w:rsidRPr="00336ADF">
        <w:rPr>
          <w:rFonts w:asciiTheme="minorHAnsi" w:hAnsiTheme="minorHAnsi" w:cstheme="minorHAnsi"/>
          <w:b/>
          <w:bCs/>
        </w:rPr>
        <w:t>Introduction:</w:t>
      </w:r>
    </w:p>
    <w:p w14:paraId="184F5B3B" w14:textId="77777777" w:rsidR="0022678B" w:rsidRPr="00336ADF" w:rsidRDefault="0022678B" w:rsidP="008E59DB">
      <w:pPr>
        <w:pStyle w:val="TxBrp7"/>
        <w:tabs>
          <w:tab w:val="clear" w:pos="788"/>
          <w:tab w:val="left" w:pos="284"/>
        </w:tabs>
        <w:spacing w:line="277" w:lineRule="exact"/>
        <w:ind w:left="0" w:firstLine="0"/>
        <w:rPr>
          <w:rFonts w:asciiTheme="minorHAnsi" w:hAnsiTheme="minorHAnsi" w:cstheme="minorHAnsi"/>
        </w:rPr>
      </w:pPr>
    </w:p>
    <w:p w14:paraId="376B99E9" w14:textId="77777777" w:rsidR="008E59DB" w:rsidRPr="00336ADF" w:rsidRDefault="008E59DB" w:rsidP="008E59DB">
      <w:pPr>
        <w:pStyle w:val="TxBrp7"/>
        <w:tabs>
          <w:tab w:val="clear" w:pos="788"/>
          <w:tab w:val="left" w:pos="284"/>
        </w:tabs>
        <w:spacing w:line="277" w:lineRule="exact"/>
        <w:ind w:left="0" w:firstLine="0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 xml:space="preserve">The school aims to ensure that pupils learn in a supportive, caring and safe environment without fear of being bullied. Bullying is anti-social </w:t>
      </w:r>
      <w:r w:rsidRPr="00336ADF">
        <w:rPr>
          <w:rFonts w:asciiTheme="minorHAnsi" w:hAnsiTheme="minorHAnsi" w:cstheme="minorHAnsi"/>
          <w:lang w:val="en-GB"/>
        </w:rPr>
        <w:t>behaviour</w:t>
      </w:r>
      <w:r w:rsidRPr="00336ADF">
        <w:rPr>
          <w:rFonts w:asciiTheme="minorHAnsi" w:hAnsiTheme="minorHAnsi" w:cstheme="minorHAnsi"/>
        </w:rPr>
        <w:t xml:space="preserve"> and affects everyone; it is unacceptable and </w:t>
      </w:r>
      <w:r w:rsidRPr="00336ADF">
        <w:rPr>
          <w:rFonts w:asciiTheme="minorHAnsi" w:hAnsiTheme="minorHAnsi" w:cstheme="minorHAnsi"/>
          <w:b/>
          <w:u w:val="single"/>
        </w:rPr>
        <w:t>will not be tolerated.</w:t>
      </w:r>
      <w:r w:rsidRPr="00336ADF">
        <w:rPr>
          <w:rFonts w:asciiTheme="minorHAnsi" w:hAnsiTheme="minorHAnsi" w:cstheme="minorHAnsi"/>
        </w:rPr>
        <w:t xml:space="preserve">  We work hard to prevent bullying from taking place but we can only deal with incidents that we are told about.</w:t>
      </w:r>
    </w:p>
    <w:p w14:paraId="35FC5151" w14:textId="77777777" w:rsidR="008E59DB" w:rsidRPr="00336ADF" w:rsidRDefault="008E59DB" w:rsidP="008E59DB">
      <w:pPr>
        <w:tabs>
          <w:tab w:val="left" w:pos="436"/>
          <w:tab w:val="left" w:pos="788"/>
        </w:tabs>
        <w:spacing w:line="277" w:lineRule="exact"/>
        <w:rPr>
          <w:rFonts w:asciiTheme="minorHAnsi" w:hAnsiTheme="minorHAnsi" w:cstheme="minorHAnsi"/>
        </w:rPr>
      </w:pPr>
    </w:p>
    <w:p w14:paraId="2BC869D1" w14:textId="77777777" w:rsidR="008E59DB" w:rsidRPr="00336ADF" w:rsidRDefault="008E59DB" w:rsidP="008E59DB">
      <w:pPr>
        <w:pStyle w:val="TxBrp5"/>
        <w:spacing w:line="240" w:lineRule="auto"/>
        <w:ind w:left="312"/>
        <w:rPr>
          <w:rFonts w:asciiTheme="minorHAnsi" w:hAnsiTheme="minorHAnsi" w:cstheme="minorHAnsi"/>
          <w:b/>
          <w:bCs/>
        </w:rPr>
      </w:pPr>
      <w:r w:rsidRPr="00336ADF">
        <w:rPr>
          <w:rFonts w:asciiTheme="minorHAnsi" w:hAnsiTheme="minorHAnsi" w:cstheme="minorHAnsi"/>
          <w:b/>
          <w:bCs/>
        </w:rPr>
        <w:t>What constitutes bullying?</w:t>
      </w:r>
    </w:p>
    <w:p w14:paraId="42904527" w14:textId="77777777" w:rsidR="00252641" w:rsidRPr="00EC3657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EC3657">
        <w:rPr>
          <w:rFonts w:asciiTheme="minorHAnsi" w:hAnsiTheme="minorHAnsi" w:cstheme="minorHAnsi"/>
        </w:rPr>
        <w:t xml:space="preserve">Bullying is defined as deliberately hurtful </w:t>
      </w:r>
      <w:r w:rsidRPr="00EC3657">
        <w:rPr>
          <w:rFonts w:asciiTheme="minorHAnsi" w:hAnsiTheme="minorHAnsi" w:cstheme="minorHAnsi"/>
          <w:lang w:val="en-GB"/>
        </w:rPr>
        <w:t>behaviour</w:t>
      </w:r>
      <w:r w:rsidRPr="00EC3657">
        <w:rPr>
          <w:rFonts w:asciiTheme="minorHAnsi" w:hAnsiTheme="minorHAnsi" w:cstheme="minorHAnsi"/>
        </w:rPr>
        <w:t xml:space="preserve">, repeated over a period of time, where it is difficult for those being bullied to defend themselves. This may take place on or off the school premises.  </w:t>
      </w:r>
    </w:p>
    <w:p w14:paraId="33B9B4EC" w14:textId="77777777" w:rsidR="008E59DB" w:rsidRPr="00336ADF" w:rsidRDefault="0057518A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8E59DB" w:rsidRPr="00336ADF">
        <w:rPr>
          <w:rFonts w:asciiTheme="minorHAnsi" w:hAnsiTheme="minorHAnsi" w:cstheme="minorHAnsi"/>
        </w:rPr>
        <w:t>main forms of bullying are:</w:t>
      </w:r>
    </w:p>
    <w:p w14:paraId="765E8DB5" w14:textId="77777777" w:rsidR="003466C6" w:rsidRDefault="003466C6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28"/>
        <w:gridCol w:w="5780"/>
      </w:tblGrid>
      <w:tr w:rsidR="0057518A" w:rsidRPr="0057518A" w14:paraId="4B9707D4" w14:textId="77777777" w:rsidTr="001E196D">
        <w:trPr>
          <w:cantSplit/>
          <w:tblHeader/>
        </w:trPr>
        <w:tc>
          <w:tcPr>
            <w:tcW w:w="25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246F6000" w14:textId="77777777" w:rsidR="0057518A" w:rsidRPr="0057518A" w:rsidRDefault="0057518A" w:rsidP="0057518A">
            <w:pPr>
              <w:rPr>
                <w:rFonts w:eastAsia="MS Mincho"/>
                <w:caps/>
                <w:sz w:val="20"/>
                <w:lang w:eastAsia="en-US"/>
              </w:rPr>
            </w:pPr>
            <w:r w:rsidRPr="0057518A">
              <w:rPr>
                <w:rFonts w:eastAsia="MS Mincho"/>
                <w:caps/>
                <w:sz w:val="20"/>
                <w:lang w:eastAsia="en-US"/>
              </w:rPr>
              <w:t>TYPE OF BULLYING</w:t>
            </w:r>
          </w:p>
        </w:tc>
        <w:tc>
          <w:tcPr>
            <w:tcW w:w="704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5FC2B498" w14:textId="77777777" w:rsidR="0057518A" w:rsidRPr="0057518A" w:rsidRDefault="0057518A" w:rsidP="0057518A">
            <w:pPr>
              <w:rPr>
                <w:rFonts w:eastAsia="MS Mincho"/>
                <w:caps/>
                <w:sz w:val="20"/>
                <w:lang w:eastAsia="en-US"/>
              </w:rPr>
            </w:pPr>
            <w:r w:rsidRPr="0057518A">
              <w:rPr>
                <w:rFonts w:eastAsia="MS Mincho"/>
                <w:caps/>
                <w:sz w:val="20"/>
                <w:lang w:eastAsia="en-US"/>
              </w:rPr>
              <w:t>DEFINITION</w:t>
            </w:r>
          </w:p>
        </w:tc>
      </w:tr>
      <w:tr w:rsidR="0057518A" w:rsidRPr="0057518A" w14:paraId="2578A48C" w14:textId="77777777" w:rsidTr="001E196D">
        <w:trPr>
          <w:cantSplit/>
        </w:trPr>
        <w:tc>
          <w:tcPr>
            <w:tcW w:w="2581" w:type="dxa"/>
          </w:tcPr>
          <w:p w14:paraId="7C143D55" w14:textId="77777777" w:rsidR="0057518A" w:rsidRPr="0057518A" w:rsidRDefault="0057518A" w:rsidP="00D3264D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Emotional</w:t>
            </w:r>
          </w:p>
        </w:tc>
        <w:tc>
          <w:tcPr>
            <w:tcW w:w="7047" w:type="dxa"/>
          </w:tcPr>
          <w:p w14:paraId="2F81E69B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Being unfriendly, excluding, tormenting</w:t>
            </w:r>
          </w:p>
        </w:tc>
      </w:tr>
      <w:tr w:rsidR="0057518A" w:rsidRPr="0057518A" w14:paraId="27121CD5" w14:textId="77777777" w:rsidTr="001E196D">
        <w:trPr>
          <w:cantSplit/>
        </w:trPr>
        <w:tc>
          <w:tcPr>
            <w:tcW w:w="2581" w:type="dxa"/>
          </w:tcPr>
          <w:p w14:paraId="204D5957" w14:textId="77777777" w:rsidR="0057518A" w:rsidRPr="0057518A" w:rsidRDefault="0057518A" w:rsidP="0057518A">
            <w:p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Physical</w:t>
            </w:r>
          </w:p>
        </w:tc>
        <w:tc>
          <w:tcPr>
            <w:tcW w:w="7047" w:type="dxa"/>
          </w:tcPr>
          <w:p w14:paraId="52692736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color w:val="000000"/>
                <w:lang w:eastAsia="en-US"/>
              </w:rPr>
              <w:t>Hitting, kicking, pushing, taking another’s belongings, any use of violence</w:t>
            </w:r>
          </w:p>
        </w:tc>
      </w:tr>
      <w:tr w:rsidR="0057518A" w:rsidRPr="0057518A" w14:paraId="4A17307E" w14:textId="77777777" w:rsidTr="001E196D">
        <w:trPr>
          <w:cantSplit/>
        </w:trPr>
        <w:tc>
          <w:tcPr>
            <w:tcW w:w="2581" w:type="dxa"/>
          </w:tcPr>
          <w:p w14:paraId="7CE8E587" w14:textId="77777777" w:rsidR="00677093" w:rsidRDefault="0057518A" w:rsidP="00677093">
            <w:p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Prejudice-based and discriminatory, including:</w:t>
            </w:r>
          </w:p>
          <w:p w14:paraId="0DBA5732" w14:textId="77777777" w:rsid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Racial</w:t>
            </w:r>
          </w:p>
          <w:p w14:paraId="40AFC30D" w14:textId="77777777" w:rsid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Faith-based</w:t>
            </w:r>
          </w:p>
          <w:p w14:paraId="31DA91CE" w14:textId="77777777" w:rsid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Gendered (sexist)</w:t>
            </w:r>
          </w:p>
          <w:p w14:paraId="29185BA3" w14:textId="77777777" w:rsid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Homophobic/biphobic</w:t>
            </w:r>
          </w:p>
          <w:p w14:paraId="268040DA" w14:textId="77777777" w:rsid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Transphobic</w:t>
            </w:r>
          </w:p>
          <w:p w14:paraId="2144AD5C" w14:textId="77777777" w:rsidR="0057518A" w:rsidRPr="00677093" w:rsidRDefault="0057518A" w:rsidP="00677093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677093">
              <w:rPr>
                <w:rFonts w:asciiTheme="minorHAnsi" w:eastAsia="MS Mincho" w:hAnsiTheme="minorHAnsi" w:cstheme="minorHAnsi"/>
                <w:lang w:eastAsia="en-US"/>
              </w:rPr>
              <w:t>Disability-based</w:t>
            </w:r>
          </w:p>
        </w:tc>
        <w:tc>
          <w:tcPr>
            <w:tcW w:w="7047" w:type="dxa"/>
          </w:tcPr>
          <w:p w14:paraId="62BB64CE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Taunts, gestures, graffiti or physical abuse focused on a particular characteristic (e.g. gender, race, sexuality)</w:t>
            </w:r>
          </w:p>
        </w:tc>
      </w:tr>
      <w:tr w:rsidR="0057518A" w:rsidRPr="0057518A" w14:paraId="019C63FB" w14:textId="77777777" w:rsidTr="001E196D">
        <w:trPr>
          <w:cantSplit/>
        </w:trPr>
        <w:tc>
          <w:tcPr>
            <w:tcW w:w="2581" w:type="dxa"/>
          </w:tcPr>
          <w:p w14:paraId="76AC1CB3" w14:textId="77777777" w:rsidR="0057518A" w:rsidRPr="0057518A" w:rsidRDefault="0057518A" w:rsidP="0057518A">
            <w:p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Sexual</w:t>
            </w:r>
          </w:p>
        </w:tc>
        <w:tc>
          <w:tcPr>
            <w:tcW w:w="7047" w:type="dxa"/>
          </w:tcPr>
          <w:p w14:paraId="43D5F171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Explicit sexual remarks, display of sexual material, sexual gestures, unwanted physical attention, comments about sexual reputation or performance, or inappropriate touching</w:t>
            </w:r>
          </w:p>
        </w:tc>
      </w:tr>
      <w:tr w:rsidR="0057518A" w:rsidRPr="0057518A" w14:paraId="684BFAA3" w14:textId="77777777" w:rsidTr="001E196D">
        <w:trPr>
          <w:cantSplit/>
        </w:trPr>
        <w:tc>
          <w:tcPr>
            <w:tcW w:w="2581" w:type="dxa"/>
          </w:tcPr>
          <w:p w14:paraId="67B4452F" w14:textId="77777777" w:rsidR="0057518A" w:rsidRPr="0057518A" w:rsidRDefault="0057518A" w:rsidP="0057518A">
            <w:p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Direct or indirect verbal</w:t>
            </w:r>
          </w:p>
        </w:tc>
        <w:tc>
          <w:tcPr>
            <w:tcW w:w="7047" w:type="dxa"/>
          </w:tcPr>
          <w:p w14:paraId="09CF1457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Name-calling, sarcasm, spreading rumours, teasing</w:t>
            </w:r>
          </w:p>
        </w:tc>
      </w:tr>
      <w:tr w:rsidR="0057518A" w:rsidRPr="0057518A" w14:paraId="052DB794" w14:textId="77777777" w:rsidTr="001E196D">
        <w:trPr>
          <w:cantSplit/>
        </w:trPr>
        <w:tc>
          <w:tcPr>
            <w:tcW w:w="2581" w:type="dxa"/>
          </w:tcPr>
          <w:p w14:paraId="45DB1F6C" w14:textId="77777777" w:rsidR="0057518A" w:rsidRPr="0057518A" w:rsidRDefault="0057518A" w:rsidP="0057518A">
            <w:pPr>
              <w:spacing w:after="120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lang w:eastAsia="en-US"/>
              </w:rPr>
              <w:t>Cyber-bullying</w:t>
            </w:r>
          </w:p>
        </w:tc>
        <w:tc>
          <w:tcPr>
            <w:tcW w:w="7047" w:type="dxa"/>
          </w:tcPr>
          <w:p w14:paraId="025154C5" w14:textId="77777777" w:rsidR="0057518A" w:rsidRPr="0057518A" w:rsidRDefault="0057518A" w:rsidP="00677093">
            <w:pPr>
              <w:keepLines/>
              <w:spacing w:after="60"/>
              <w:textboxTightWrap w:val="allLines"/>
              <w:rPr>
                <w:rFonts w:asciiTheme="minorHAnsi" w:eastAsia="MS Mincho" w:hAnsiTheme="minorHAnsi" w:cstheme="minorHAnsi"/>
                <w:lang w:eastAsia="en-US"/>
              </w:rPr>
            </w:pPr>
            <w:r w:rsidRPr="0057518A">
              <w:rPr>
                <w:rFonts w:asciiTheme="minorHAnsi" w:eastAsia="MS Mincho" w:hAnsiTheme="minorHAnsi" w:cstheme="minorHAnsi"/>
                <w:color w:val="000000"/>
                <w:shd w:val="clear" w:color="auto" w:fill="FFFFFF"/>
                <w:lang w:eastAsia="en-US"/>
              </w:rPr>
              <w:t>Bullying that takes place online, such as through s</w:t>
            </w:r>
            <w:r w:rsidRPr="0057518A">
              <w:rPr>
                <w:rFonts w:asciiTheme="minorHAnsi" w:eastAsia="MS Mincho" w:hAnsiTheme="minorHAnsi" w:cstheme="minorHAnsi"/>
                <w:shd w:val="clear" w:color="auto" w:fill="FFFFFF"/>
                <w:lang w:eastAsia="en-US"/>
              </w:rPr>
              <w:t>ocial networking sites</w:t>
            </w:r>
            <w:r w:rsidRPr="0057518A">
              <w:rPr>
                <w:rFonts w:asciiTheme="minorHAnsi" w:eastAsia="MS Mincho" w:hAnsiTheme="minorHAnsi" w:cstheme="minorHAnsi"/>
                <w:color w:val="000000"/>
                <w:shd w:val="clear" w:color="auto" w:fill="FFFFFF"/>
                <w:lang w:eastAsia="en-US"/>
              </w:rPr>
              <w:t xml:space="preserve">, messaging apps or gaming sites </w:t>
            </w:r>
          </w:p>
        </w:tc>
      </w:tr>
    </w:tbl>
    <w:p w14:paraId="45E84A1C" w14:textId="77777777" w:rsidR="0057518A" w:rsidRPr="00336ADF" w:rsidRDefault="0057518A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</w:p>
    <w:p w14:paraId="7B6FFE7C" w14:textId="77777777" w:rsidR="003466C6" w:rsidRPr="00336ADF" w:rsidRDefault="003466C6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</w:p>
    <w:p w14:paraId="1282C24D" w14:textId="77777777" w:rsidR="008E59DB" w:rsidRPr="00336ADF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 xml:space="preserve">Pupils who are being bullied may show changes in </w:t>
      </w:r>
      <w:r w:rsidRPr="00336ADF">
        <w:rPr>
          <w:rFonts w:asciiTheme="minorHAnsi" w:hAnsiTheme="minorHAnsi" w:cstheme="minorHAnsi"/>
          <w:lang w:val="en-GB"/>
        </w:rPr>
        <w:t>behaviour</w:t>
      </w:r>
      <w:r w:rsidRPr="00336ADF">
        <w:rPr>
          <w:rFonts w:asciiTheme="minorHAnsi" w:hAnsiTheme="minorHAnsi" w:cstheme="minorHAnsi"/>
        </w:rPr>
        <w:t xml:space="preserve">, such as becoming shy and nervous, feigning illness, taking unusual absences or clinging to adults. There may also be </w:t>
      </w:r>
      <w:r w:rsidRPr="00336ADF">
        <w:rPr>
          <w:rFonts w:asciiTheme="minorHAnsi" w:hAnsiTheme="minorHAnsi" w:cstheme="minorHAnsi"/>
        </w:rPr>
        <w:lastRenderedPageBreak/>
        <w:t>evidence of changes in work patterns with levels of con</w:t>
      </w:r>
      <w:r w:rsidR="002667E5" w:rsidRPr="00336ADF">
        <w:rPr>
          <w:rFonts w:asciiTheme="minorHAnsi" w:hAnsiTheme="minorHAnsi" w:cstheme="minorHAnsi"/>
        </w:rPr>
        <w:t xml:space="preserve">centration dropping too. </w:t>
      </w:r>
      <w:r w:rsidRPr="00336ADF">
        <w:rPr>
          <w:rFonts w:asciiTheme="minorHAnsi" w:hAnsiTheme="minorHAnsi" w:cstheme="minorHAnsi"/>
        </w:rPr>
        <w:t>Pupils MUST be encouraged to report bullying at school.</w:t>
      </w:r>
    </w:p>
    <w:p w14:paraId="3D64C323" w14:textId="77777777" w:rsidR="008E59DB" w:rsidRPr="00336ADF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 xml:space="preserve">Staff must be alert to the signs of bullying and act promptly in accordance with this policy. </w:t>
      </w:r>
    </w:p>
    <w:p w14:paraId="5D9EF446" w14:textId="77777777" w:rsidR="002667E5" w:rsidRPr="00336ADF" w:rsidRDefault="002667E5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</w:p>
    <w:p w14:paraId="360E041C" w14:textId="77777777" w:rsidR="00CB4744" w:rsidRPr="00336ADF" w:rsidRDefault="00CB4744" w:rsidP="003651A9">
      <w:pPr>
        <w:rPr>
          <w:rFonts w:asciiTheme="minorHAnsi" w:hAnsiTheme="minorHAnsi" w:cstheme="minorHAnsi"/>
          <w:b/>
          <w:bCs/>
          <w:highlight w:val="yellow"/>
        </w:rPr>
      </w:pPr>
    </w:p>
    <w:p w14:paraId="52C0887A" w14:textId="77777777" w:rsidR="00CB4744" w:rsidRPr="00336ADF" w:rsidRDefault="00CB4744" w:rsidP="003651A9">
      <w:pPr>
        <w:rPr>
          <w:rFonts w:asciiTheme="minorHAnsi" w:hAnsiTheme="minorHAnsi" w:cstheme="minorHAnsi"/>
          <w:b/>
          <w:bCs/>
          <w:highlight w:val="yellow"/>
        </w:rPr>
      </w:pPr>
    </w:p>
    <w:p w14:paraId="3F409626" w14:textId="77777777" w:rsidR="003651A9" w:rsidRPr="00336ADF" w:rsidRDefault="00684AE9" w:rsidP="003651A9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Child on Child A</w:t>
      </w:r>
      <w:r w:rsidR="003651A9" w:rsidRPr="00336ADF">
        <w:rPr>
          <w:rFonts w:asciiTheme="minorHAnsi" w:hAnsiTheme="minorHAnsi" w:cstheme="minorHAnsi"/>
          <w:b/>
          <w:bCs/>
        </w:rPr>
        <w:t>buse</w:t>
      </w:r>
    </w:p>
    <w:p w14:paraId="2BCD03E0" w14:textId="77777777" w:rsidR="003651A9" w:rsidRPr="00336ADF" w:rsidRDefault="003651A9" w:rsidP="003651A9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u w:val="single"/>
        </w:rPr>
      </w:pPr>
    </w:p>
    <w:p w14:paraId="731A7A92" w14:textId="77777777" w:rsidR="003651A9" w:rsidRPr="00336ADF" w:rsidRDefault="003651A9" w:rsidP="003651A9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  <w:r w:rsidRPr="00336ADF">
        <w:rPr>
          <w:rFonts w:asciiTheme="minorHAnsi" w:hAnsiTheme="minorHAnsi" w:cstheme="minorHAnsi"/>
          <w:color w:val="000000"/>
        </w:rPr>
        <w:t xml:space="preserve">If one child or young person causes harm to another, </w:t>
      </w:r>
      <w:r w:rsidR="005C25DA" w:rsidRPr="00336ADF">
        <w:rPr>
          <w:rFonts w:asciiTheme="minorHAnsi" w:hAnsiTheme="minorHAnsi" w:cstheme="minorHAnsi"/>
          <w:color w:val="000000"/>
        </w:rPr>
        <w:t xml:space="preserve">care should be taken to </w:t>
      </w:r>
      <w:r w:rsidR="002D7E7C" w:rsidRPr="00336ADF">
        <w:rPr>
          <w:rFonts w:asciiTheme="minorHAnsi" w:hAnsiTheme="minorHAnsi" w:cstheme="minorHAnsi"/>
          <w:color w:val="000000"/>
        </w:rPr>
        <w:t>decide</w:t>
      </w:r>
      <w:r w:rsidR="005C25DA" w:rsidRPr="00336ADF">
        <w:rPr>
          <w:rFonts w:asciiTheme="minorHAnsi" w:hAnsiTheme="minorHAnsi" w:cstheme="minorHAnsi"/>
          <w:color w:val="000000"/>
        </w:rPr>
        <w:t xml:space="preserve"> whether the behaviour </w:t>
      </w:r>
      <w:r w:rsidR="002D7E7C" w:rsidRPr="00336ADF">
        <w:rPr>
          <w:rFonts w:asciiTheme="minorHAnsi" w:hAnsiTheme="minorHAnsi" w:cstheme="minorHAnsi"/>
          <w:color w:val="000000"/>
        </w:rPr>
        <w:t>is</w:t>
      </w:r>
      <w:r w:rsidR="005C25DA" w:rsidRPr="00336ADF">
        <w:rPr>
          <w:rFonts w:asciiTheme="minorHAnsi" w:hAnsiTheme="minorHAnsi" w:cstheme="minorHAnsi"/>
          <w:color w:val="000000"/>
        </w:rPr>
        <w:t xml:space="preserve"> abusive or not. For example, </w:t>
      </w:r>
      <w:r w:rsidRPr="00336ADF">
        <w:rPr>
          <w:rFonts w:asciiTheme="minorHAnsi" w:hAnsiTheme="minorHAnsi" w:cstheme="minorHAnsi"/>
          <w:color w:val="000000"/>
        </w:rPr>
        <w:t>it is important to consider:</w:t>
      </w:r>
    </w:p>
    <w:p w14:paraId="59DD16D8" w14:textId="77777777" w:rsidR="003651A9" w:rsidRPr="00336ADF" w:rsidRDefault="003651A9" w:rsidP="003651A9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14:paraId="11C23437" w14:textId="77777777" w:rsidR="003651A9" w:rsidRPr="00336ADF" w:rsidRDefault="003651A9" w:rsidP="003651A9">
      <w:pPr>
        <w:numPr>
          <w:ilvl w:val="0"/>
          <w:numId w:val="32"/>
        </w:numPr>
        <w:autoSpaceDE w:val="0"/>
        <w:autoSpaceDN w:val="0"/>
        <w:adjustRightInd w:val="0"/>
        <w:spacing w:after="88"/>
        <w:rPr>
          <w:rFonts w:asciiTheme="minorHAnsi" w:hAnsiTheme="minorHAnsi" w:cstheme="minorHAnsi"/>
          <w:color w:val="000000"/>
        </w:rPr>
      </w:pPr>
      <w:r w:rsidRPr="00336ADF">
        <w:rPr>
          <w:rFonts w:asciiTheme="minorHAnsi" w:hAnsiTheme="minorHAnsi" w:cstheme="minorHAnsi"/>
          <w:color w:val="000000"/>
        </w:rPr>
        <w:t xml:space="preserve">Whether there is a large difference in power (for example age, size, ability, development) between the young people concerned; or </w:t>
      </w:r>
    </w:p>
    <w:p w14:paraId="6259C9FE" w14:textId="77777777" w:rsidR="003651A9" w:rsidRPr="00336ADF" w:rsidRDefault="00E63E04" w:rsidP="003651A9">
      <w:pPr>
        <w:numPr>
          <w:ilvl w:val="0"/>
          <w:numId w:val="32"/>
        </w:numPr>
        <w:autoSpaceDE w:val="0"/>
        <w:autoSpaceDN w:val="0"/>
        <w:adjustRightInd w:val="0"/>
        <w:spacing w:after="88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</w:t>
      </w:r>
      <w:r w:rsidR="003651A9" w:rsidRPr="00336ADF">
        <w:rPr>
          <w:rFonts w:asciiTheme="minorHAnsi" w:hAnsiTheme="minorHAnsi" w:cstheme="minorHAnsi"/>
          <w:color w:val="000000"/>
        </w:rPr>
        <w:t xml:space="preserve">hether the perpetrator has repeatedly tried to harm one or more other children; or </w:t>
      </w:r>
    </w:p>
    <w:p w14:paraId="29A6EEF7" w14:textId="77777777" w:rsidR="003651A9" w:rsidRPr="00336ADF" w:rsidRDefault="003651A9" w:rsidP="003651A9">
      <w:pPr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  <w:r w:rsidRPr="00336ADF">
        <w:rPr>
          <w:rFonts w:asciiTheme="minorHAnsi" w:hAnsiTheme="minorHAnsi" w:cstheme="minorHAnsi"/>
          <w:color w:val="000000"/>
        </w:rPr>
        <w:t xml:space="preserve">Whether there are concerns about the intention of the alleged perpetrator. </w:t>
      </w:r>
    </w:p>
    <w:p w14:paraId="042A3D78" w14:textId="77777777" w:rsidR="003651A9" w:rsidRPr="00336ADF" w:rsidRDefault="003651A9" w:rsidP="003651A9">
      <w:pPr>
        <w:rPr>
          <w:rFonts w:asciiTheme="minorHAnsi" w:hAnsiTheme="minorHAnsi" w:cstheme="minorHAnsi"/>
          <w:color w:val="000000"/>
        </w:rPr>
      </w:pPr>
    </w:p>
    <w:p w14:paraId="6384DFDC" w14:textId="77777777" w:rsidR="003651A9" w:rsidRPr="00336ADF" w:rsidRDefault="00684AE9" w:rsidP="003651A9">
      <w:pPr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Child on child</w:t>
      </w:r>
      <w:r w:rsidR="003651A9" w:rsidRPr="00336ADF">
        <w:rPr>
          <w:rFonts w:asciiTheme="minorHAnsi" w:hAnsiTheme="minorHAnsi" w:cstheme="minorHAnsi"/>
          <w:color w:val="000000"/>
        </w:rPr>
        <w:t xml:space="preserve"> abuse can manifest itself in many</w:t>
      </w:r>
      <w:r w:rsidR="009E625E" w:rsidRPr="00336ADF">
        <w:rPr>
          <w:rFonts w:asciiTheme="minorHAnsi" w:hAnsiTheme="minorHAnsi" w:cstheme="minorHAnsi"/>
          <w:color w:val="000000"/>
        </w:rPr>
        <w:t xml:space="preserve"> different</w:t>
      </w:r>
      <w:r w:rsidR="003651A9" w:rsidRPr="00336ADF">
        <w:rPr>
          <w:rFonts w:asciiTheme="minorHAnsi" w:hAnsiTheme="minorHAnsi" w:cstheme="minorHAnsi"/>
          <w:color w:val="000000"/>
        </w:rPr>
        <w:t xml:space="preserve"> ways</w:t>
      </w:r>
      <w:r w:rsidR="009E625E" w:rsidRPr="00336ADF">
        <w:rPr>
          <w:rFonts w:asciiTheme="minorHAnsi" w:hAnsiTheme="minorHAnsi" w:cstheme="minorHAnsi"/>
          <w:color w:val="000000"/>
        </w:rPr>
        <w:t>,</w:t>
      </w:r>
      <w:r w:rsidR="003651A9" w:rsidRPr="00336ADF">
        <w:rPr>
          <w:rFonts w:asciiTheme="minorHAnsi" w:hAnsiTheme="minorHAnsi" w:cstheme="minorHAnsi"/>
          <w:color w:val="000000"/>
        </w:rPr>
        <w:t xml:space="preserve"> </w:t>
      </w:r>
      <w:r w:rsidR="005C25DA" w:rsidRPr="00336ADF">
        <w:rPr>
          <w:rFonts w:asciiTheme="minorHAnsi" w:hAnsiTheme="minorHAnsi" w:cstheme="minorHAnsi"/>
          <w:color w:val="000000"/>
        </w:rPr>
        <w:t>with</w:t>
      </w:r>
      <w:r w:rsidR="009E625E" w:rsidRPr="00336ADF">
        <w:rPr>
          <w:rFonts w:asciiTheme="minorHAnsi" w:hAnsiTheme="minorHAnsi" w:cstheme="minorHAnsi"/>
          <w:color w:val="000000"/>
        </w:rPr>
        <w:t xml:space="preserve"> gender</w:t>
      </w:r>
      <w:r w:rsidR="003651A9" w:rsidRPr="00336ADF">
        <w:rPr>
          <w:rFonts w:asciiTheme="minorHAnsi" w:hAnsiTheme="minorHAnsi" w:cstheme="minorHAnsi"/>
          <w:color w:val="000000"/>
        </w:rPr>
        <w:t xml:space="preserve"> </w:t>
      </w:r>
      <w:r w:rsidR="009E625E" w:rsidRPr="00336ADF">
        <w:rPr>
          <w:rFonts w:asciiTheme="minorHAnsi" w:hAnsiTheme="minorHAnsi" w:cstheme="minorHAnsi"/>
          <w:color w:val="000000"/>
        </w:rPr>
        <w:t xml:space="preserve">often </w:t>
      </w:r>
      <w:r w:rsidR="005C25DA" w:rsidRPr="00336ADF">
        <w:rPr>
          <w:rFonts w:asciiTheme="minorHAnsi" w:hAnsiTheme="minorHAnsi" w:cstheme="minorHAnsi"/>
          <w:color w:val="000000"/>
        </w:rPr>
        <w:t>being</w:t>
      </w:r>
      <w:r w:rsidR="009E625E" w:rsidRPr="00336ADF">
        <w:rPr>
          <w:rFonts w:asciiTheme="minorHAnsi" w:hAnsiTheme="minorHAnsi" w:cstheme="minorHAnsi"/>
          <w:color w:val="000000"/>
        </w:rPr>
        <w:t xml:space="preserve"> a key factor in this</w:t>
      </w:r>
      <w:r w:rsidR="003651A9" w:rsidRPr="00336ADF">
        <w:rPr>
          <w:rFonts w:asciiTheme="minorHAnsi" w:hAnsiTheme="minorHAnsi" w:cstheme="minorHAnsi"/>
          <w:color w:val="000000"/>
        </w:rPr>
        <w:t xml:space="preserve">. Severe harm may be caused to children by </w:t>
      </w:r>
      <w:r w:rsidR="002D7E7C" w:rsidRPr="00336ADF">
        <w:rPr>
          <w:rFonts w:asciiTheme="minorHAnsi" w:hAnsiTheme="minorHAnsi" w:cstheme="minorHAnsi"/>
          <w:color w:val="000000"/>
        </w:rPr>
        <w:t xml:space="preserve">the </w:t>
      </w:r>
      <w:r w:rsidR="003651A9" w:rsidRPr="00336ADF">
        <w:rPr>
          <w:rFonts w:asciiTheme="minorHAnsi" w:hAnsiTheme="minorHAnsi" w:cstheme="minorHAnsi"/>
          <w:color w:val="000000"/>
        </w:rPr>
        <w:t xml:space="preserve">abusive and bullying behaviour of other children, which may be physical, sexual </w:t>
      </w:r>
      <w:r w:rsidR="002D7E7C" w:rsidRPr="00336ADF">
        <w:rPr>
          <w:rFonts w:asciiTheme="minorHAnsi" w:hAnsiTheme="minorHAnsi" w:cstheme="minorHAnsi"/>
          <w:color w:val="000000"/>
        </w:rPr>
        <w:t>or emotional. This may</w:t>
      </w:r>
      <w:r w:rsidR="003651A9" w:rsidRPr="00336ADF">
        <w:rPr>
          <w:rFonts w:asciiTheme="minorHAnsi" w:hAnsiTheme="minorHAnsi" w:cstheme="minorHAnsi"/>
          <w:color w:val="000000"/>
        </w:rPr>
        <w:t xml:space="preserve"> include gender based violence/ sexual assaults</w:t>
      </w:r>
      <w:r w:rsidR="003651A9" w:rsidRPr="00933637">
        <w:rPr>
          <w:rFonts w:asciiTheme="minorHAnsi" w:hAnsiTheme="minorHAnsi" w:cstheme="minorHAnsi"/>
        </w:rPr>
        <w:t>,</w:t>
      </w:r>
      <w:r w:rsidR="00A44EAF" w:rsidRPr="00933637">
        <w:rPr>
          <w:rFonts w:asciiTheme="minorHAnsi" w:hAnsiTheme="minorHAnsi" w:cstheme="minorHAnsi"/>
        </w:rPr>
        <w:t xml:space="preserve"> consensual or non-consensual</w:t>
      </w:r>
      <w:r w:rsidR="003651A9" w:rsidRPr="00933637">
        <w:rPr>
          <w:rFonts w:asciiTheme="minorHAnsi" w:hAnsiTheme="minorHAnsi" w:cstheme="minorHAnsi"/>
        </w:rPr>
        <w:t xml:space="preserve"> </w:t>
      </w:r>
      <w:r w:rsidR="00983605" w:rsidRPr="00933637">
        <w:rPr>
          <w:rFonts w:asciiTheme="minorHAnsi" w:hAnsiTheme="minorHAnsi" w:cstheme="minorHAnsi"/>
        </w:rPr>
        <w:t xml:space="preserve">sharing </w:t>
      </w:r>
      <w:r w:rsidR="00A44EAF" w:rsidRPr="00933637">
        <w:rPr>
          <w:rFonts w:asciiTheme="minorHAnsi" w:hAnsiTheme="minorHAnsi" w:cstheme="minorHAnsi"/>
        </w:rPr>
        <w:t>of nudes and semi-nude images or videos</w:t>
      </w:r>
      <w:r w:rsidR="00983605" w:rsidRPr="00933637">
        <w:rPr>
          <w:rFonts w:asciiTheme="minorHAnsi" w:hAnsiTheme="minorHAnsi" w:cstheme="minorHAnsi"/>
        </w:rPr>
        <w:t xml:space="preserve">, </w:t>
      </w:r>
      <w:r w:rsidR="00A10E60">
        <w:rPr>
          <w:rFonts w:asciiTheme="minorHAnsi" w:hAnsiTheme="minorHAnsi" w:cstheme="minorHAnsi"/>
        </w:rPr>
        <w:t>child-on-child</w:t>
      </w:r>
      <w:r w:rsidR="002D7E7C" w:rsidRPr="00933637">
        <w:rPr>
          <w:rFonts w:asciiTheme="minorHAnsi" w:hAnsiTheme="minorHAnsi" w:cstheme="minorHAnsi"/>
        </w:rPr>
        <w:t xml:space="preserve"> exploitation</w:t>
      </w:r>
      <w:r w:rsidR="003651A9" w:rsidRPr="00933637">
        <w:rPr>
          <w:rFonts w:asciiTheme="minorHAnsi" w:hAnsiTheme="minorHAnsi" w:cstheme="minorHAnsi"/>
        </w:rPr>
        <w:t xml:space="preserve">, sexual </w:t>
      </w:r>
      <w:r w:rsidR="003651A9" w:rsidRPr="00336ADF">
        <w:rPr>
          <w:rFonts w:asciiTheme="minorHAnsi" w:hAnsiTheme="minorHAnsi" w:cstheme="minorHAnsi"/>
          <w:color w:val="000000"/>
        </w:rPr>
        <w:t xml:space="preserve">bullying or harmful sexual behaviour. </w:t>
      </w:r>
    </w:p>
    <w:p w14:paraId="7B8CEEC2" w14:textId="77777777" w:rsidR="003651A9" w:rsidRPr="00336ADF" w:rsidRDefault="003651A9" w:rsidP="003651A9">
      <w:pPr>
        <w:rPr>
          <w:rFonts w:asciiTheme="minorHAnsi" w:hAnsiTheme="minorHAnsi" w:cstheme="minorHAnsi"/>
          <w:color w:val="000000"/>
        </w:rPr>
      </w:pPr>
    </w:p>
    <w:p w14:paraId="68B081A2" w14:textId="77777777" w:rsidR="003651A9" w:rsidRPr="00336ADF" w:rsidRDefault="003651A9" w:rsidP="003651A9">
      <w:pPr>
        <w:autoSpaceDE w:val="0"/>
        <w:autoSpaceDN w:val="0"/>
        <w:adjustRightInd w:val="0"/>
        <w:rPr>
          <w:rFonts w:asciiTheme="minorHAnsi" w:hAnsiTheme="minorHAnsi" w:cstheme="minorHAnsi"/>
          <w:b/>
          <w:iCs/>
          <w:color w:val="000000"/>
        </w:rPr>
      </w:pPr>
      <w:r w:rsidRPr="00336ADF">
        <w:rPr>
          <w:rFonts w:asciiTheme="minorHAnsi" w:hAnsiTheme="minorHAnsi" w:cstheme="minorHAnsi"/>
          <w:color w:val="000000"/>
        </w:rPr>
        <w:t xml:space="preserve">Guidance on </w:t>
      </w:r>
      <w:r w:rsidRPr="00336ADF">
        <w:rPr>
          <w:rFonts w:asciiTheme="minorHAnsi" w:hAnsiTheme="minorHAnsi" w:cstheme="minorHAnsi"/>
          <w:color w:val="000000" w:themeColor="text1"/>
        </w:rPr>
        <w:t xml:space="preserve">responding to and managing sexting incidents can be found at </w:t>
      </w:r>
      <w:hyperlink r:id="rId14" w:anchor="sex" w:history="1">
        <w:r w:rsidRPr="00336ADF">
          <w:rPr>
            <w:rStyle w:val="Hyperlink"/>
            <w:rFonts w:asciiTheme="minorHAnsi" w:hAnsiTheme="minorHAnsi" w:cstheme="minorHAnsi"/>
          </w:rPr>
          <w:t>http://www.thegrid.org.uk/info/welfare/child_protection/reference/index.shtml#sex</w:t>
        </w:r>
      </w:hyperlink>
    </w:p>
    <w:p w14:paraId="566A191D" w14:textId="77777777" w:rsidR="002667E5" w:rsidRPr="00336ADF" w:rsidRDefault="002667E5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</w:p>
    <w:p w14:paraId="3F5251A4" w14:textId="77777777" w:rsidR="008E59DB" w:rsidRPr="00336ADF" w:rsidRDefault="008E59DB" w:rsidP="008E59DB">
      <w:pPr>
        <w:tabs>
          <w:tab w:val="left" w:pos="436"/>
          <w:tab w:val="left" w:pos="788"/>
        </w:tabs>
        <w:spacing w:line="277" w:lineRule="exact"/>
        <w:rPr>
          <w:rFonts w:asciiTheme="minorHAnsi" w:hAnsiTheme="minorHAnsi" w:cstheme="minorHAnsi"/>
          <w:u w:val="single"/>
        </w:rPr>
      </w:pPr>
    </w:p>
    <w:p w14:paraId="5412CDD4" w14:textId="77777777" w:rsidR="008E59DB" w:rsidRPr="00336ADF" w:rsidRDefault="008E59DB" w:rsidP="008E59DB">
      <w:pPr>
        <w:pStyle w:val="TxBrp5"/>
        <w:spacing w:line="240" w:lineRule="auto"/>
        <w:ind w:left="312"/>
        <w:rPr>
          <w:rFonts w:asciiTheme="minorHAnsi" w:hAnsiTheme="minorHAnsi" w:cstheme="minorHAnsi"/>
          <w:b/>
          <w:bCs/>
          <w:u w:val="single"/>
        </w:rPr>
      </w:pPr>
      <w:r w:rsidRPr="00336ADF">
        <w:rPr>
          <w:rFonts w:asciiTheme="minorHAnsi" w:hAnsiTheme="minorHAnsi" w:cstheme="minorHAnsi"/>
          <w:b/>
          <w:bCs/>
          <w:u w:val="single"/>
        </w:rPr>
        <w:t>Implementation</w:t>
      </w:r>
    </w:p>
    <w:p w14:paraId="706F2244" w14:textId="77777777" w:rsidR="00302FE8" w:rsidRPr="00336ADF" w:rsidRDefault="00302FE8" w:rsidP="008E59DB">
      <w:pPr>
        <w:pStyle w:val="TxBrp5"/>
        <w:spacing w:line="240" w:lineRule="auto"/>
        <w:ind w:left="312"/>
        <w:rPr>
          <w:rFonts w:asciiTheme="minorHAnsi" w:hAnsiTheme="minorHAnsi" w:cstheme="minorHAnsi"/>
          <w:b/>
          <w:bCs/>
        </w:rPr>
      </w:pPr>
    </w:p>
    <w:p w14:paraId="72828C40" w14:textId="77777777" w:rsidR="001E604D" w:rsidRPr="00336ADF" w:rsidRDefault="001E604D" w:rsidP="001E604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b/>
          <w:color w:val="000000"/>
          <w:lang w:eastAsia="en-US"/>
        </w:rPr>
        <w:t xml:space="preserve">What parents can do: </w:t>
      </w:r>
    </w:p>
    <w:p w14:paraId="154B75B4" w14:textId="77777777" w:rsidR="001E604D" w:rsidRPr="00AD1F52" w:rsidRDefault="001E604D" w:rsidP="001E604D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>Parents are encouraged at all times to inform</w:t>
      </w:r>
      <w:r w:rsidR="00AF0706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="00AF0706" w:rsidRPr="00AD1F52">
        <w:rPr>
          <w:rFonts w:asciiTheme="minorHAnsi" w:eastAsiaTheme="minorHAnsi" w:hAnsiTheme="minorHAnsi" w:cstheme="minorHAnsi"/>
          <w:lang w:eastAsia="en-US"/>
        </w:rPr>
        <w:t>the</w:t>
      </w:r>
      <w:r w:rsidRPr="00AD1F52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school immediately if they feel </w:t>
      </w:r>
      <w:r w:rsidRPr="00AD1F52">
        <w:rPr>
          <w:rFonts w:asciiTheme="minorHAnsi" w:eastAsiaTheme="minorHAnsi" w:hAnsiTheme="minorHAnsi" w:cstheme="minorHAnsi"/>
          <w:lang w:eastAsia="en-US"/>
        </w:rPr>
        <w:t xml:space="preserve">there is a problem. Problems will be taken seriously, investigated thoroughly and acted upon immediately. Class teachers should be informed in the first instance. </w:t>
      </w:r>
    </w:p>
    <w:p w14:paraId="0AEF3703" w14:textId="77777777" w:rsidR="001E604D" w:rsidRPr="00AD1F52" w:rsidRDefault="001E604D" w:rsidP="001E604D">
      <w:pPr>
        <w:pStyle w:val="ListParagraph"/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</w:p>
    <w:p w14:paraId="161E1F8C" w14:textId="77777777" w:rsidR="00D216A6" w:rsidRDefault="008E59DB" w:rsidP="00D216A6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  <w:r w:rsidRPr="00D216A6">
        <w:rPr>
          <w:rFonts w:asciiTheme="minorHAnsi" w:hAnsiTheme="minorHAnsi" w:cstheme="minorHAnsi"/>
          <w:b/>
        </w:rPr>
        <w:t xml:space="preserve">School: </w:t>
      </w:r>
    </w:p>
    <w:p w14:paraId="1CACECD8" w14:textId="77777777" w:rsidR="008E59DB" w:rsidRPr="00D216A6" w:rsidRDefault="008E59DB" w:rsidP="00D216A6">
      <w:pPr>
        <w:pStyle w:val="TxBrp6"/>
        <w:numPr>
          <w:ilvl w:val="0"/>
          <w:numId w:val="30"/>
        </w:numPr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  <w:r w:rsidRPr="00D216A6">
        <w:rPr>
          <w:rFonts w:asciiTheme="minorHAnsi" w:hAnsiTheme="minorHAnsi" w:cstheme="minorHAnsi"/>
        </w:rPr>
        <w:t xml:space="preserve">If </w:t>
      </w:r>
      <w:r w:rsidRPr="00AD1F52">
        <w:rPr>
          <w:rFonts w:asciiTheme="minorHAnsi" w:hAnsiTheme="minorHAnsi" w:cstheme="minorHAnsi"/>
        </w:rPr>
        <w:t xml:space="preserve">bullying </w:t>
      </w:r>
      <w:r w:rsidRPr="00336ADF">
        <w:rPr>
          <w:rFonts w:asciiTheme="minorHAnsi" w:hAnsiTheme="minorHAnsi" w:cstheme="minorHAnsi"/>
        </w:rPr>
        <w:t xml:space="preserve">is suspected or reported, the incident will be </w:t>
      </w:r>
      <w:r w:rsidR="00AF0706" w:rsidRPr="00AD1F52">
        <w:rPr>
          <w:rFonts w:asciiTheme="minorHAnsi" w:hAnsiTheme="minorHAnsi" w:cstheme="minorHAnsi"/>
        </w:rPr>
        <w:t>passed to the Head or Deputy (HT or DHT) to investigate, who will interview all concerned and record the incident.</w:t>
      </w:r>
      <w:r w:rsidR="00AF0706" w:rsidRPr="00AD1F52">
        <w:rPr>
          <w:rFonts w:asciiTheme="minorHAnsi" w:hAnsiTheme="minorHAnsi" w:cstheme="minorHAnsi"/>
          <w:i/>
        </w:rPr>
        <w:t xml:space="preserve"> </w:t>
      </w:r>
    </w:p>
    <w:p w14:paraId="3106C9AD" w14:textId="77777777" w:rsidR="008E59DB" w:rsidRPr="00336ADF" w:rsidRDefault="008E59DB" w:rsidP="008E59DB">
      <w:pPr>
        <w:pStyle w:val="TxBrp6"/>
        <w:numPr>
          <w:ilvl w:val="0"/>
          <w:numId w:val="28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Incidents will be recorded, monitored and reviewed over time, by the class teacher, HT or DHT</w:t>
      </w:r>
      <w:r w:rsidR="00E63E04">
        <w:rPr>
          <w:rFonts w:asciiTheme="minorHAnsi" w:hAnsiTheme="minorHAnsi" w:cstheme="minorHAnsi"/>
        </w:rPr>
        <w:t xml:space="preserve"> </w:t>
      </w:r>
      <w:r w:rsidR="00E63E04" w:rsidRPr="00AD1F52">
        <w:rPr>
          <w:rFonts w:asciiTheme="minorHAnsi" w:hAnsiTheme="minorHAnsi" w:cstheme="minorHAnsi"/>
        </w:rPr>
        <w:t>as appropriate. Incidents will be recorded on CPOMs.</w:t>
      </w:r>
      <w:r w:rsidR="00E63E04" w:rsidRPr="00AD1F52">
        <w:rPr>
          <w:rFonts w:asciiTheme="minorHAnsi" w:hAnsiTheme="minorHAnsi" w:cstheme="minorHAnsi"/>
          <w:i/>
        </w:rPr>
        <w:t xml:space="preserve"> </w:t>
      </w:r>
    </w:p>
    <w:p w14:paraId="6C73B5F5" w14:textId="77777777" w:rsidR="008E59DB" w:rsidRPr="00336ADF" w:rsidRDefault="008E59DB" w:rsidP="008E59DB">
      <w:pPr>
        <w:pStyle w:val="TxBrp6"/>
        <w:numPr>
          <w:ilvl w:val="0"/>
          <w:numId w:val="28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Parents will be contacted</w:t>
      </w:r>
      <w:r w:rsidR="00E63E04">
        <w:rPr>
          <w:rFonts w:asciiTheme="minorHAnsi" w:hAnsiTheme="minorHAnsi" w:cstheme="minorHAnsi"/>
        </w:rPr>
        <w:t>.</w:t>
      </w:r>
      <w:r w:rsidRPr="00336ADF">
        <w:rPr>
          <w:rFonts w:asciiTheme="minorHAnsi" w:hAnsiTheme="minorHAnsi" w:cstheme="minorHAnsi"/>
        </w:rPr>
        <w:t xml:space="preserve"> </w:t>
      </w:r>
    </w:p>
    <w:p w14:paraId="2E18561E" w14:textId="77777777" w:rsidR="008E59DB" w:rsidRPr="00336ADF" w:rsidRDefault="008E59DB" w:rsidP="008E59DB">
      <w:pPr>
        <w:pStyle w:val="TxBrp6"/>
        <w:numPr>
          <w:ilvl w:val="0"/>
          <w:numId w:val="28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Punitive measures will be taken as appropriate [see below].</w:t>
      </w:r>
    </w:p>
    <w:p w14:paraId="76AC75C4" w14:textId="77777777" w:rsidR="008E59DB" w:rsidRPr="00336ADF" w:rsidRDefault="008E59DB" w:rsidP="008E59DB">
      <w:pPr>
        <w:pStyle w:val="TxBrp6"/>
        <w:numPr>
          <w:ilvl w:val="0"/>
          <w:numId w:val="28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Governors will be informed of the number of bullying incidents annually.</w:t>
      </w:r>
    </w:p>
    <w:p w14:paraId="512EDB3C" w14:textId="77777777" w:rsidR="008E59DB" w:rsidRPr="00336ADF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  <w:highlight w:val="yellow"/>
        </w:rPr>
      </w:pPr>
    </w:p>
    <w:p w14:paraId="0D9D7088" w14:textId="77777777" w:rsidR="00FA34AC" w:rsidRPr="00336ADF" w:rsidRDefault="00FA34AC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</w:p>
    <w:p w14:paraId="6BF2BBD0" w14:textId="77777777" w:rsidR="008E59DB" w:rsidRPr="00336ADF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  <w:r w:rsidRPr="00336ADF">
        <w:rPr>
          <w:rFonts w:asciiTheme="minorHAnsi" w:hAnsiTheme="minorHAnsi" w:cstheme="minorHAnsi"/>
          <w:b/>
        </w:rPr>
        <w:t>Pupils who are bullied:</w:t>
      </w:r>
    </w:p>
    <w:p w14:paraId="5A1C136C" w14:textId="77777777" w:rsidR="008E59DB" w:rsidRPr="00AD1F52" w:rsidRDefault="008E59DB" w:rsidP="008E59DB">
      <w:pPr>
        <w:pStyle w:val="TxBrp6"/>
        <w:numPr>
          <w:ilvl w:val="0"/>
          <w:numId w:val="29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lastRenderedPageBreak/>
        <w:t>Must report the nature of the bullying to a member of staff [with parents doing so if the child feels unable to]</w:t>
      </w:r>
    </w:p>
    <w:p w14:paraId="0221EFA1" w14:textId="77777777" w:rsidR="008E59DB" w:rsidRPr="00AD1F52" w:rsidRDefault="008E59DB" w:rsidP="008E59DB">
      <w:pPr>
        <w:pStyle w:val="TxBrp6"/>
        <w:numPr>
          <w:ilvl w:val="0"/>
          <w:numId w:val="29"/>
        </w:numPr>
        <w:tabs>
          <w:tab w:val="left" w:pos="204"/>
        </w:tabs>
        <w:spacing w:line="277" w:lineRule="exact"/>
        <w:rPr>
          <w:rFonts w:asciiTheme="minorHAnsi" w:hAnsiTheme="minorHAnsi" w:cstheme="minorHAnsi"/>
          <w:strike/>
        </w:rPr>
      </w:pPr>
      <w:r w:rsidRPr="00AD1F52">
        <w:rPr>
          <w:rFonts w:asciiTheme="minorHAnsi" w:hAnsiTheme="minorHAnsi" w:cstheme="minorHAnsi"/>
        </w:rPr>
        <w:t xml:space="preserve">Will be offered an immediate opportunity to discuss the experience </w:t>
      </w:r>
      <w:r w:rsidR="00AD1F52" w:rsidRPr="00AD1F52">
        <w:rPr>
          <w:rFonts w:asciiTheme="minorHAnsi" w:hAnsiTheme="minorHAnsi" w:cstheme="minorHAnsi"/>
        </w:rPr>
        <w:t xml:space="preserve">with the </w:t>
      </w:r>
      <w:r w:rsidR="00E63E04" w:rsidRPr="00AD1F52">
        <w:rPr>
          <w:rFonts w:asciiTheme="minorHAnsi" w:hAnsiTheme="minorHAnsi" w:cstheme="minorHAnsi"/>
        </w:rPr>
        <w:t>HT or DHT.</w:t>
      </w:r>
    </w:p>
    <w:p w14:paraId="6AF29B59" w14:textId="77777777" w:rsidR="008E59DB" w:rsidRPr="00AD1F52" w:rsidRDefault="008E59DB" w:rsidP="008E59DB">
      <w:pPr>
        <w:pStyle w:val="TxBrp6"/>
        <w:numPr>
          <w:ilvl w:val="0"/>
          <w:numId w:val="29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Will be reassured and offered continuous support</w:t>
      </w:r>
      <w:r w:rsidR="00E63E04">
        <w:rPr>
          <w:rFonts w:asciiTheme="minorHAnsi" w:hAnsiTheme="minorHAnsi" w:cstheme="minorHAnsi"/>
        </w:rPr>
        <w:t xml:space="preserve"> </w:t>
      </w:r>
      <w:r w:rsidR="00E63E04" w:rsidRPr="00AD1F52">
        <w:rPr>
          <w:rFonts w:asciiTheme="minorHAnsi" w:hAnsiTheme="minorHAnsi" w:cstheme="minorHAnsi"/>
        </w:rPr>
        <w:t>from the Pupil Support Worker.</w:t>
      </w:r>
    </w:p>
    <w:p w14:paraId="783E9772" w14:textId="77777777" w:rsidR="008E59DB" w:rsidRPr="00AD1F52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u w:val="single"/>
        </w:rPr>
      </w:pPr>
    </w:p>
    <w:p w14:paraId="1444F9C3" w14:textId="77777777" w:rsidR="00831E95" w:rsidRDefault="00831E95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</w:p>
    <w:p w14:paraId="352E5F5E" w14:textId="77777777" w:rsidR="008E59DB" w:rsidRPr="00336ADF" w:rsidRDefault="008E59DB" w:rsidP="008E59DB">
      <w:pPr>
        <w:pStyle w:val="TxBrp6"/>
        <w:tabs>
          <w:tab w:val="left" w:pos="204"/>
        </w:tabs>
        <w:spacing w:line="277" w:lineRule="exact"/>
        <w:rPr>
          <w:rFonts w:asciiTheme="minorHAnsi" w:hAnsiTheme="minorHAnsi" w:cstheme="minorHAnsi"/>
          <w:b/>
        </w:rPr>
      </w:pPr>
      <w:r w:rsidRPr="00336ADF">
        <w:rPr>
          <w:rFonts w:asciiTheme="minorHAnsi" w:hAnsiTheme="minorHAnsi" w:cstheme="minorHAnsi"/>
          <w:b/>
        </w:rPr>
        <w:t>Pupils who bully:</w:t>
      </w:r>
    </w:p>
    <w:p w14:paraId="4F0D7576" w14:textId="77777777" w:rsidR="008E59DB" w:rsidRPr="00336ADF" w:rsidRDefault="008E59DB" w:rsidP="008E59DB">
      <w:pPr>
        <w:pStyle w:val="TxBrp6"/>
        <w:numPr>
          <w:ilvl w:val="0"/>
          <w:numId w:val="30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Will be asked to discuss what happened</w:t>
      </w:r>
      <w:r w:rsidR="0022678B" w:rsidRPr="00336ADF">
        <w:rPr>
          <w:rFonts w:asciiTheme="minorHAnsi" w:hAnsiTheme="minorHAnsi" w:cstheme="minorHAnsi"/>
        </w:rPr>
        <w:t xml:space="preserve"> and why</w:t>
      </w:r>
    </w:p>
    <w:p w14:paraId="52600150" w14:textId="77777777" w:rsidR="008E59DB" w:rsidRPr="00336ADF" w:rsidRDefault="008E59DB" w:rsidP="008E59DB">
      <w:pPr>
        <w:pStyle w:val="TxBrp6"/>
        <w:numPr>
          <w:ilvl w:val="0"/>
          <w:numId w:val="30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Will have explained to them their wrongdoing and need to change</w:t>
      </w:r>
    </w:p>
    <w:p w14:paraId="481F44E9" w14:textId="77777777" w:rsidR="008E59DB" w:rsidRPr="00336ADF" w:rsidRDefault="008E59DB" w:rsidP="008E59DB">
      <w:pPr>
        <w:pStyle w:val="TxBrp6"/>
        <w:numPr>
          <w:ilvl w:val="0"/>
          <w:numId w:val="30"/>
        </w:numPr>
        <w:tabs>
          <w:tab w:val="left" w:pos="204"/>
        </w:tabs>
        <w:spacing w:line="277" w:lineRule="exact"/>
        <w:rPr>
          <w:rFonts w:asciiTheme="minorHAnsi" w:hAnsiTheme="minorHAnsi" w:cstheme="minorHAnsi"/>
        </w:rPr>
      </w:pPr>
      <w:r w:rsidRPr="00336ADF">
        <w:rPr>
          <w:rFonts w:asciiTheme="minorHAnsi" w:hAnsiTheme="minorHAnsi" w:cstheme="minorHAnsi"/>
        </w:rPr>
        <w:t>Will have their parents contacted to discuss the incident to help change the attitude of the pupil.</w:t>
      </w:r>
    </w:p>
    <w:p w14:paraId="72A3793B" w14:textId="77777777" w:rsidR="003651A9" w:rsidRPr="00336ADF" w:rsidRDefault="003651A9" w:rsidP="008E59DB">
      <w:pPr>
        <w:autoSpaceDE w:val="0"/>
        <w:autoSpaceDN w:val="0"/>
        <w:adjustRightInd w:val="0"/>
        <w:rPr>
          <w:rFonts w:asciiTheme="minorHAnsi" w:hAnsiTheme="minorHAnsi" w:cstheme="minorHAnsi"/>
          <w:highlight w:val="yellow"/>
        </w:rPr>
      </w:pPr>
    </w:p>
    <w:p w14:paraId="046EBD6E" w14:textId="77777777" w:rsidR="008E59DB" w:rsidRPr="00336ADF" w:rsidRDefault="008E59DB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/>
        </w:rPr>
      </w:pPr>
      <w:r w:rsidRPr="00336ADF">
        <w:rPr>
          <w:rFonts w:asciiTheme="minorHAnsi" w:hAnsiTheme="minorHAnsi" w:cstheme="minorHAnsi"/>
          <w:b/>
        </w:rPr>
        <w:t>Disciplinary steps</w:t>
      </w:r>
      <w:r w:rsidR="00082532" w:rsidRPr="00336ADF">
        <w:rPr>
          <w:rFonts w:asciiTheme="minorHAnsi" w:hAnsiTheme="minorHAnsi" w:cstheme="minorHAnsi"/>
          <w:b/>
        </w:rPr>
        <w:t>:</w:t>
      </w:r>
    </w:p>
    <w:p w14:paraId="2765D524" w14:textId="77777777" w:rsidR="008E59DB" w:rsidRPr="00336ADF" w:rsidRDefault="008E59DB" w:rsidP="008E59DB">
      <w:pPr>
        <w:pStyle w:val="TxBrp5"/>
        <w:numPr>
          <w:ilvl w:val="0"/>
          <w:numId w:val="31"/>
        </w:numPr>
        <w:spacing w:line="240" w:lineRule="auto"/>
        <w:rPr>
          <w:rFonts w:asciiTheme="minorHAnsi" w:hAnsiTheme="minorHAnsi" w:cstheme="minorHAnsi"/>
          <w:b/>
          <w:bCs/>
        </w:rPr>
      </w:pPr>
      <w:r w:rsidRPr="00336ADF">
        <w:rPr>
          <w:rFonts w:asciiTheme="minorHAnsi" w:hAnsiTheme="minorHAnsi" w:cstheme="minorHAnsi"/>
        </w:rPr>
        <w:t>Official warnings to cease offending</w:t>
      </w:r>
    </w:p>
    <w:p w14:paraId="08AE980E" w14:textId="77777777" w:rsidR="008E59DB" w:rsidRPr="00336ADF" w:rsidRDefault="008E59DB" w:rsidP="008E59DB">
      <w:pPr>
        <w:pStyle w:val="TxBrp5"/>
        <w:numPr>
          <w:ilvl w:val="0"/>
          <w:numId w:val="31"/>
        </w:numPr>
        <w:spacing w:line="240" w:lineRule="auto"/>
        <w:rPr>
          <w:rFonts w:asciiTheme="minorHAnsi" w:hAnsiTheme="minorHAnsi" w:cstheme="minorHAnsi"/>
          <w:bCs/>
        </w:rPr>
      </w:pPr>
      <w:r w:rsidRPr="00336ADF">
        <w:rPr>
          <w:rFonts w:asciiTheme="minorHAnsi" w:hAnsiTheme="minorHAnsi" w:cstheme="minorHAnsi"/>
          <w:bCs/>
        </w:rPr>
        <w:t xml:space="preserve">Detention </w:t>
      </w:r>
    </w:p>
    <w:p w14:paraId="2D0BF9A0" w14:textId="77777777" w:rsidR="008E59DB" w:rsidRPr="00336ADF" w:rsidRDefault="008E59DB" w:rsidP="008E59DB">
      <w:pPr>
        <w:pStyle w:val="TxBrp5"/>
        <w:numPr>
          <w:ilvl w:val="0"/>
          <w:numId w:val="31"/>
        </w:numPr>
        <w:spacing w:line="240" w:lineRule="auto"/>
        <w:rPr>
          <w:rFonts w:asciiTheme="minorHAnsi" w:hAnsiTheme="minorHAnsi" w:cstheme="minorHAnsi"/>
          <w:bCs/>
        </w:rPr>
      </w:pPr>
      <w:r w:rsidRPr="00336ADF">
        <w:rPr>
          <w:rFonts w:asciiTheme="minorHAnsi" w:hAnsiTheme="minorHAnsi" w:cstheme="minorHAnsi"/>
          <w:bCs/>
        </w:rPr>
        <w:t>Internal exclusion e.g. move to another class for a day or part of a day</w:t>
      </w:r>
    </w:p>
    <w:p w14:paraId="3F742CDE" w14:textId="77777777" w:rsidR="008E59DB" w:rsidRPr="00336ADF" w:rsidRDefault="0024339A" w:rsidP="008E59DB">
      <w:pPr>
        <w:pStyle w:val="TxBrp5"/>
        <w:numPr>
          <w:ilvl w:val="0"/>
          <w:numId w:val="31"/>
        </w:numPr>
        <w:spacing w:line="240" w:lineRule="auto"/>
        <w:rPr>
          <w:rFonts w:asciiTheme="minorHAnsi" w:hAnsiTheme="minorHAnsi" w:cstheme="minorHAnsi"/>
          <w:bCs/>
        </w:rPr>
      </w:pPr>
      <w:r w:rsidRPr="00933637">
        <w:rPr>
          <w:rFonts w:asciiTheme="minorHAnsi" w:hAnsiTheme="minorHAnsi" w:cstheme="minorHAnsi"/>
          <w:bCs/>
        </w:rPr>
        <w:t>Suspension</w:t>
      </w:r>
      <w:r>
        <w:rPr>
          <w:rFonts w:asciiTheme="minorHAnsi" w:hAnsiTheme="minorHAnsi" w:cstheme="minorHAnsi"/>
          <w:bCs/>
          <w:i/>
        </w:rPr>
        <w:t xml:space="preserve"> </w:t>
      </w:r>
      <w:r w:rsidR="008E59DB" w:rsidRPr="00336ADF">
        <w:rPr>
          <w:rFonts w:asciiTheme="minorHAnsi" w:hAnsiTheme="minorHAnsi" w:cstheme="minorHAnsi"/>
          <w:bCs/>
        </w:rPr>
        <w:t>from school</w:t>
      </w:r>
    </w:p>
    <w:p w14:paraId="66EA0DE6" w14:textId="77777777" w:rsidR="008E59DB" w:rsidRPr="00336ADF" w:rsidRDefault="008E59DB" w:rsidP="008E59DB">
      <w:pPr>
        <w:pStyle w:val="TxBrp5"/>
        <w:numPr>
          <w:ilvl w:val="0"/>
          <w:numId w:val="31"/>
        </w:numPr>
        <w:spacing w:line="240" w:lineRule="auto"/>
        <w:rPr>
          <w:rFonts w:asciiTheme="minorHAnsi" w:hAnsiTheme="minorHAnsi" w:cstheme="minorHAnsi"/>
          <w:bCs/>
        </w:rPr>
      </w:pPr>
      <w:r w:rsidRPr="00336ADF">
        <w:rPr>
          <w:rFonts w:asciiTheme="minorHAnsi" w:hAnsiTheme="minorHAnsi" w:cstheme="minorHAnsi"/>
          <w:bCs/>
        </w:rPr>
        <w:t>Permanent exclusion from school</w:t>
      </w:r>
    </w:p>
    <w:p w14:paraId="3C2414CF" w14:textId="77777777" w:rsidR="008E59DB" w:rsidRPr="00336ADF" w:rsidRDefault="008E59DB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/>
          <w:bCs/>
        </w:rPr>
      </w:pPr>
    </w:p>
    <w:p w14:paraId="4F3F2463" w14:textId="77777777" w:rsidR="003651A9" w:rsidRPr="00336ADF" w:rsidRDefault="008E59DB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Cs/>
        </w:rPr>
      </w:pPr>
      <w:r w:rsidRPr="00336ADF">
        <w:rPr>
          <w:rFonts w:asciiTheme="minorHAnsi" w:hAnsiTheme="minorHAnsi" w:cstheme="minorHAnsi"/>
          <w:b/>
          <w:bCs/>
        </w:rPr>
        <w:t xml:space="preserve">NB </w:t>
      </w:r>
      <w:r w:rsidRPr="00336ADF">
        <w:rPr>
          <w:rFonts w:asciiTheme="minorHAnsi" w:hAnsiTheme="minorHAnsi" w:cstheme="minorHAnsi"/>
          <w:bCs/>
        </w:rPr>
        <w:t>In the case of all of the above, parents will be notified with the steps taken recorded.</w:t>
      </w:r>
    </w:p>
    <w:p w14:paraId="4463C5FA" w14:textId="77777777" w:rsidR="003651A9" w:rsidRPr="00336ADF" w:rsidRDefault="003651A9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Cs/>
        </w:rPr>
      </w:pPr>
    </w:p>
    <w:p w14:paraId="42AEE3C2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We take a preventative approach to bullying which includes the following measures: </w:t>
      </w:r>
    </w:p>
    <w:p w14:paraId="4A645E72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making the children aware that all forms of bullying will be taken seriously by the school, and if needed, reported to the governors and the police. </w:t>
      </w:r>
    </w:p>
    <w:p w14:paraId="07881482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0A877195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exploring the issue of bullying through the PSHE curriculum so that children know how to recognise bullying and what to do if they notice it in school. </w:t>
      </w:r>
    </w:p>
    <w:p w14:paraId="091D1702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3C084BD8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encouraging children to tell an adult or friend if they are worried. </w:t>
      </w:r>
    </w:p>
    <w:p w14:paraId="25526614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6522C11D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discussing the issue with School Council, and through assemblies. </w:t>
      </w:r>
    </w:p>
    <w:p w14:paraId="01576A0E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18C3983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helping children to differentiate between that which is bullying and that which is not.  </w:t>
      </w:r>
    </w:p>
    <w:p w14:paraId="4B870053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5245C2A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being vigilant when supervising the children. </w:t>
      </w:r>
    </w:p>
    <w:p w14:paraId="2EF0778C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5A2709DA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Liaising with parents of both victims and offenders of bullying </w:t>
      </w:r>
    </w:p>
    <w:p w14:paraId="26B1E1CA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12FC3F3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Local police officer to speak to the older children about cyberbullying, and the consequences. </w:t>
      </w:r>
    </w:p>
    <w:p w14:paraId="707CF247" w14:textId="77777777" w:rsidR="000550D1" w:rsidRPr="00336ADF" w:rsidRDefault="000550D1" w:rsidP="000550D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0467860F" w14:textId="77777777" w:rsidR="000550D1" w:rsidRPr="00336ADF" w:rsidRDefault="000550D1" w:rsidP="000550D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336ADF">
        <w:rPr>
          <w:rFonts w:asciiTheme="minorHAnsi" w:eastAsiaTheme="minorHAnsi" w:hAnsiTheme="minorHAnsi" w:cstheme="minorHAnsi"/>
          <w:color w:val="000000"/>
          <w:lang w:eastAsia="en-US"/>
        </w:rPr>
        <w:t xml:space="preserve">Anti-bullying week. </w:t>
      </w:r>
    </w:p>
    <w:p w14:paraId="128E8F18" w14:textId="77777777" w:rsidR="00377AE9" w:rsidRDefault="00377AE9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Cs/>
        </w:rPr>
      </w:pPr>
    </w:p>
    <w:p w14:paraId="0214548E" w14:textId="77777777" w:rsidR="00377AE9" w:rsidRDefault="00377AE9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Cs/>
        </w:rPr>
      </w:pPr>
    </w:p>
    <w:p w14:paraId="60FC6DFA" w14:textId="77777777" w:rsidR="00FA34AC" w:rsidRPr="00336ADF" w:rsidRDefault="000550D1" w:rsidP="008E59DB">
      <w:pPr>
        <w:pStyle w:val="TxBrp5"/>
        <w:spacing w:line="240" w:lineRule="auto"/>
        <w:ind w:left="0" w:firstLine="0"/>
        <w:rPr>
          <w:rFonts w:asciiTheme="minorHAnsi" w:hAnsiTheme="minorHAnsi" w:cstheme="minorHAnsi"/>
          <w:bCs/>
        </w:rPr>
      </w:pPr>
      <w:r w:rsidRPr="00336ADF">
        <w:rPr>
          <w:rFonts w:asciiTheme="minorHAnsi" w:hAnsiTheme="minorHAnsi" w:cstheme="minorHAnsi"/>
          <w:bCs/>
        </w:rPr>
        <w:t xml:space="preserve">The school will review this policy annually in conjunction with </w:t>
      </w:r>
      <w:r w:rsidRPr="00AD1F52">
        <w:rPr>
          <w:rFonts w:asciiTheme="minorHAnsi" w:hAnsiTheme="minorHAnsi" w:cstheme="minorHAnsi"/>
          <w:bCs/>
        </w:rPr>
        <w:t xml:space="preserve">its </w:t>
      </w:r>
      <w:r w:rsidR="00983605" w:rsidRPr="00AD1F52">
        <w:rPr>
          <w:rFonts w:asciiTheme="minorHAnsi" w:hAnsiTheme="minorHAnsi" w:cstheme="minorHAnsi"/>
          <w:bCs/>
        </w:rPr>
        <w:t>Online Safety</w:t>
      </w:r>
      <w:r w:rsidRPr="00AD1F52">
        <w:rPr>
          <w:rFonts w:asciiTheme="minorHAnsi" w:hAnsiTheme="minorHAnsi" w:cstheme="minorHAnsi"/>
          <w:bCs/>
        </w:rPr>
        <w:t xml:space="preserve"> </w:t>
      </w:r>
      <w:r w:rsidR="00AD1F52">
        <w:rPr>
          <w:rFonts w:asciiTheme="minorHAnsi" w:hAnsiTheme="minorHAnsi" w:cstheme="minorHAnsi"/>
          <w:bCs/>
        </w:rPr>
        <w:t>policy.</w:t>
      </w:r>
    </w:p>
    <w:p w14:paraId="4F13F7F9" w14:textId="77777777" w:rsidR="00831E95" w:rsidRPr="00767CFA" w:rsidRDefault="00831E95" w:rsidP="00767CFA">
      <w:pPr>
        <w:spacing w:after="200" w:line="276" w:lineRule="auto"/>
        <w:rPr>
          <w:rFonts w:asciiTheme="minorHAnsi" w:eastAsiaTheme="minorHAnsi" w:hAnsiTheme="minorHAnsi" w:cstheme="minorHAnsi"/>
          <w:i/>
          <w:color w:val="000000"/>
          <w:lang w:eastAsia="en-US"/>
        </w:rPr>
      </w:pPr>
    </w:p>
    <w:sectPr w:rsidR="00831E95" w:rsidRPr="00767CFA" w:rsidSect="00831E95">
      <w:footerReference w:type="default" r:id="rId15"/>
      <w:footerReference w:type="first" r:id="rId16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847F3" w14:textId="77777777" w:rsidR="00477916" w:rsidRDefault="00477916" w:rsidP="008D3CFA">
      <w:r>
        <w:separator/>
      </w:r>
    </w:p>
  </w:endnote>
  <w:endnote w:type="continuationSeparator" w:id="0">
    <w:p w14:paraId="2E87F32A" w14:textId="77777777" w:rsidR="00477916" w:rsidRDefault="00477916" w:rsidP="008D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4B986" w14:textId="77777777" w:rsidR="008C5593" w:rsidRDefault="00767CFA">
    <w:pPr>
      <w:pStyle w:val="Footer"/>
    </w:pPr>
    <w:r>
      <w:t>Noted by the FGB September 2024</w:t>
    </w:r>
  </w:p>
  <w:p w14:paraId="50DE2025" w14:textId="77777777" w:rsidR="00933B64" w:rsidRPr="00336ADF" w:rsidRDefault="00933B64" w:rsidP="00336ADF">
    <w:pPr>
      <w:pStyle w:val="Footer"/>
      <w:rPr>
        <w:rFonts w:asciiTheme="minorHAnsi" w:hAnsiTheme="minorHAnsi" w:cstheme="minorHAns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20439" w14:textId="77777777" w:rsidR="00CD7420" w:rsidRDefault="00767CFA">
    <w:pPr>
      <w:pStyle w:val="Footer"/>
    </w:pPr>
    <w:r>
      <w:t>Noted by the FGB September 2024</w:t>
    </w:r>
  </w:p>
  <w:p w14:paraId="6478BC12" w14:textId="77777777" w:rsidR="00CD7420" w:rsidRDefault="00CD74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345BC" w14:textId="77777777" w:rsidR="00477916" w:rsidRDefault="00477916" w:rsidP="008D3CFA">
      <w:r>
        <w:separator/>
      </w:r>
    </w:p>
  </w:footnote>
  <w:footnote w:type="continuationSeparator" w:id="0">
    <w:p w14:paraId="18B23C9B" w14:textId="77777777" w:rsidR="00477916" w:rsidRDefault="00477916" w:rsidP="008D3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7FA2768"/>
    <w:lvl w:ilvl="0">
      <w:start w:val="1"/>
      <w:numFmt w:val="bullet"/>
      <w:pStyle w:val="List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1" w15:restartNumberingAfterBreak="0">
    <w:nsid w:val="027F685D"/>
    <w:multiLevelType w:val="hybridMultilevel"/>
    <w:tmpl w:val="147AF56E"/>
    <w:lvl w:ilvl="0" w:tplc="08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3" w15:restartNumberingAfterBreak="0">
    <w:nsid w:val="06995B1E"/>
    <w:multiLevelType w:val="hybridMultilevel"/>
    <w:tmpl w:val="0A84B7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6609A"/>
    <w:multiLevelType w:val="hybridMultilevel"/>
    <w:tmpl w:val="F8B6081A"/>
    <w:lvl w:ilvl="0" w:tplc="411678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6F1587"/>
    <w:multiLevelType w:val="hybridMultilevel"/>
    <w:tmpl w:val="38822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9780E"/>
    <w:multiLevelType w:val="multilevel"/>
    <w:tmpl w:val="A5DA2B26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1066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128C2D76"/>
    <w:multiLevelType w:val="hybridMultilevel"/>
    <w:tmpl w:val="989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E2365"/>
    <w:multiLevelType w:val="hybridMultilevel"/>
    <w:tmpl w:val="1620438C"/>
    <w:lvl w:ilvl="0" w:tplc="08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9" w15:restartNumberingAfterBreak="0">
    <w:nsid w:val="1A2D589C"/>
    <w:multiLevelType w:val="hybridMultilevel"/>
    <w:tmpl w:val="5E881C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E4CBB"/>
    <w:multiLevelType w:val="hybridMultilevel"/>
    <w:tmpl w:val="B816CB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AC4805"/>
    <w:multiLevelType w:val="hybridMultilevel"/>
    <w:tmpl w:val="14B85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32222"/>
    <w:multiLevelType w:val="hybridMultilevel"/>
    <w:tmpl w:val="590806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0220AF"/>
    <w:multiLevelType w:val="hybridMultilevel"/>
    <w:tmpl w:val="351038AA"/>
    <w:lvl w:ilvl="0" w:tplc="08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4" w15:restartNumberingAfterBreak="0">
    <w:nsid w:val="2AB107CC"/>
    <w:multiLevelType w:val="hybridMultilevel"/>
    <w:tmpl w:val="A6D853B8"/>
    <w:lvl w:ilvl="0" w:tplc="08090001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7"/>
        </w:tabs>
        <w:ind w:left="187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7"/>
        </w:tabs>
        <w:ind w:left="25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7"/>
        </w:tabs>
        <w:ind w:left="403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7"/>
        </w:tabs>
        <w:ind w:left="47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7"/>
        </w:tabs>
        <w:ind w:left="54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7"/>
        </w:tabs>
        <w:ind w:left="619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7"/>
        </w:tabs>
        <w:ind w:left="6917" w:hanging="360"/>
      </w:pPr>
      <w:rPr>
        <w:rFonts w:ascii="Wingdings" w:hAnsi="Wingdings" w:hint="default"/>
      </w:rPr>
    </w:lvl>
  </w:abstractNum>
  <w:abstractNum w:abstractNumId="15" w15:restartNumberingAfterBreak="0">
    <w:nsid w:val="2E954417"/>
    <w:multiLevelType w:val="hybridMultilevel"/>
    <w:tmpl w:val="F53E06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B105A"/>
    <w:multiLevelType w:val="hybridMultilevel"/>
    <w:tmpl w:val="11DC7D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132528"/>
    <w:multiLevelType w:val="hybridMultilevel"/>
    <w:tmpl w:val="569875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BE59B3"/>
    <w:multiLevelType w:val="multilevel"/>
    <w:tmpl w:val="09EAC3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21860E9"/>
    <w:multiLevelType w:val="hybridMultilevel"/>
    <w:tmpl w:val="2188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429AB"/>
    <w:multiLevelType w:val="hybridMultilevel"/>
    <w:tmpl w:val="9880FB9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5E4E50"/>
    <w:multiLevelType w:val="hybridMultilevel"/>
    <w:tmpl w:val="FFBEC226"/>
    <w:lvl w:ilvl="0" w:tplc="08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32CC0F84">
      <w:start w:val="1"/>
      <w:numFmt w:val="bullet"/>
      <w:lvlText w:val="-"/>
      <w:lvlJc w:val="left"/>
      <w:pPr>
        <w:ind w:left="214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2" w15:restartNumberingAfterBreak="0">
    <w:nsid w:val="4BB82869"/>
    <w:multiLevelType w:val="multilevel"/>
    <w:tmpl w:val="CB5AF4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1E04B98"/>
    <w:multiLevelType w:val="hybridMultilevel"/>
    <w:tmpl w:val="9056D6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E57B0D"/>
    <w:multiLevelType w:val="hybridMultilevel"/>
    <w:tmpl w:val="2670EFA2"/>
    <w:lvl w:ilvl="0" w:tplc="CCF2F560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227D2E"/>
    <w:multiLevelType w:val="hybridMultilevel"/>
    <w:tmpl w:val="3A4AA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003C04"/>
    <w:multiLevelType w:val="hybridMultilevel"/>
    <w:tmpl w:val="42D2D7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0A6B2C"/>
    <w:multiLevelType w:val="hybridMultilevel"/>
    <w:tmpl w:val="8B969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291D60"/>
    <w:multiLevelType w:val="hybridMultilevel"/>
    <w:tmpl w:val="F496A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DD2CAA"/>
    <w:multiLevelType w:val="hybridMultilevel"/>
    <w:tmpl w:val="9F2E4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26F36"/>
    <w:multiLevelType w:val="hybridMultilevel"/>
    <w:tmpl w:val="6952CD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686244"/>
    <w:multiLevelType w:val="multilevel"/>
    <w:tmpl w:val="C7EEADBE"/>
    <w:lvl w:ilvl="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6A8F4656"/>
    <w:multiLevelType w:val="hybridMultilevel"/>
    <w:tmpl w:val="331E4B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464A67"/>
    <w:multiLevelType w:val="hybridMultilevel"/>
    <w:tmpl w:val="40C2C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360125"/>
    <w:multiLevelType w:val="hybridMultilevel"/>
    <w:tmpl w:val="2368B7F4"/>
    <w:lvl w:ilvl="0" w:tplc="9F24CD74">
      <w:start w:val="1"/>
      <w:numFmt w:val="bullet"/>
      <w:pStyle w:val="Caption1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715398F"/>
    <w:multiLevelType w:val="hybridMultilevel"/>
    <w:tmpl w:val="E6282AD0"/>
    <w:lvl w:ilvl="0" w:tplc="08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7" w15:restartNumberingAfterBreak="0">
    <w:nsid w:val="7E4C0720"/>
    <w:multiLevelType w:val="hybridMultilevel"/>
    <w:tmpl w:val="F0E650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447971069">
    <w:abstractNumId w:val="25"/>
  </w:num>
  <w:num w:numId="2" w16cid:durableId="1585608635">
    <w:abstractNumId w:val="23"/>
  </w:num>
  <w:num w:numId="3" w16cid:durableId="1307668049">
    <w:abstractNumId w:val="2"/>
  </w:num>
  <w:num w:numId="4" w16cid:durableId="1558593355">
    <w:abstractNumId w:val="32"/>
  </w:num>
  <w:num w:numId="5" w16cid:durableId="1528790505">
    <w:abstractNumId w:val="0"/>
  </w:num>
  <w:num w:numId="6" w16cid:durableId="858467490">
    <w:abstractNumId w:val="13"/>
  </w:num>
  <w:num w:numId="7" w16cid:durableId="1597327835">
    <w:abstractNumId w:val="26"/>
  </w:num>
  <w:num w:numId="8" w16cid:durableId="858929105">
    <w:abstractNumId w:val="21"/>
  </w:num>
  <w:num w:numId="9" w16cid:durableId="809714798">
    <w:abstractNumId w:val="36"/>
  </w:num>
  <w:num w:numId="10" w16cid:durableId="1307584756">
    <w:abstractNumId w:val="1"/>
  </w:num>
  <w:num w:numId="11" w16cid:durableId="1774588373">
    <w:abstractNumId w:val="6"/>
  </w:num>
  <w:num w:numId="12" w16cid:durableId="393236609">
    <w:abstractNumId w:val="10"/>
  </w:num>
  <w:num w:numId="13" w16cid:durableId="1668090838">
    <w:abstractNumId w:val="8"/>
  </w:num>
  <w:num w:numId="14" w16cid:durableId="1255935907">
    <w:abstractNumId w:val="4"/>
  </w:num>
  <w:num w:numId="15" w16cid:durableId="1834955714">
    <w:abstractNumId w:val="17"/>
  </w:num>
  <w:num w:numId="16" w16cid:durableId="248973046">
    <w:abstractNumId w:val="18"/>
  </w:num>
  <w:num w:numId="17" w16cid:durableId="1666669127">
    <w:abstractNumId w:val="11"/>
  </w:num>
  <w:num w:numId="18" w16cid:durableId="149175719">
    <w:abstractNumId w:val="7"/>
  </w:num>
  <w:num w:numId="19" w16cid:durableId="335235188">
    <w:abstractNumId w:val="5"/>
  </w:num>
  <w:num w:numId="20" w16cid:durableId="314380170">
    <w:abstractNumId w:val="31"/>
  </w:num>
  <w:num w:numId="21" w16cid:durableId="224680830">
    <w:abstractNumId w:val="20"/>
  </w:num>
  <w:num w:numId="22" w16cid:durableId="125779933">
    <w:abstractNumId w:val="24"/>
  </w:num>
  <w:num w:numId="23" w16cid:durableId="1636325643">
    <w:abstractNumId w:val="16"/>
  </w:num>
  <w:num w:numId="24" w16cid:durableId="286933560">
    <w:abstractNumId w:val="33"/>
  </w:num>
  <w:num w:numId="25" w16cid:durableId="269316693">
    <w:abstractNumId w:val="27"/>
  </w:num>
  <w:num w:numId="26" w16cid:durableId="66851778">
    <w:abstractNumId w:val="22"/>
  </w:num>
  <w:num w:numId="27" w16cid:durableId="823739317">
    <w:abstractNumId w:val="14"/>
  </w:num>
  <w:num w:numId="28" w16cid:durableId="1062680436">
    <w:abstractNumId w:val="9"/>
  </w:num>
  <w:num w:numId="29" w16cid:durableId="565919696">
    <w:abstractNumId w:val="15"/>
  </w:num>
  <w:num w:numId="30" w16cid:durableId="628436115">
    <w:abstractNumId w:val="3"/>
  </w:num>
  <w:num w:numId="31" w16cid:durableId="2097747963">
    <w:abstractNumId w:val="12"/>
  </w:num>
  <w:num w:numId="32" w16cid:durableId="449782677">
    <w:abstractNumId w:val="30"/>
  </w:num>
  <w:num w:numId="33" w16cid:durableId="270746717">
    <w:abstractNumId w:val="29"/>
  </w:num>
  <w:num w:numId="34" w16cid:durableId="738284718">
    <w:abstractNumId w:val="28"/>
  </w:num>
  <w:num w:numId="35" w16cid:durableId="106968281">
    <w:abstractNumId w:val="19"/>
  </w:num>
  <w:num w:numId="36" w16cid:durableId="66807479">
    <w:abstractNumId w:val="35"/>
  </w:num>
  <w:num w:numId="37" w16cid:durableId="1209956683">
    <w:abstractNumId w:val="37"/>
  </w:num>
  <w:num w:numId="38" w16cid:durableId="683089351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0AF"/>
    <w:rsid w:val="00007AC7"/>
    <w:rsid w:val="000550D1"/>
    <w:rsid w:val="00081DC9"/>
    <w:rsid w:val="00082532"/>
    <w:rsid w:val="000840EC"/>
    <w:rsid w:val="000A1056"/>
    <w:rsid w:val="000D0737"/>
    <w:rsid w:val="00116B41"/>
    <w:rsid w:val="001237DF"/>
    <w:rsid w:val="001412C8"/>
    <w:rsid w:val="00153AAA"/>
    <w:rsid w:val="0016027A"/>
    <w:rsid w:val="0018209E"/>
    <w:rsid w:val="001861B1"/>
    <w:rsid w:val="001A0BD9"/>
    <w:rsid w:val="001A3281"/>
    <w:rsid w:val="001C6986"/>
    <w:rsid w:val="001E2737"/>
    <w:rsid w:val="001E604D"/>
    <w:rsid w:val="001F2E96"/>
    <w:rsid w:val="0020533F"/>
    <w:rsid w:val="0021083D"/>
    <w:rsid w:val="0022678B"/>
    <w:rsid w:val="0024339A"/>
    <w:rsid w:val="00252641"/>
    <w:rsid w:val="002667E5"/>
    <w:rsid w:val="00274B4A"/>
    <w:rsid w:val="002C1D35"/>
    <w:rsid w:val="002D7E7C"/>
    <w:rsid w:val="002F1603"/>
    <w:rsid w:val="002F2431"/>
    <w:rsid w:val="002F50F7"/>
    <w:rsid w:val="002F558A"/>
    <w:rsid w:val="00302FE8"/>
    <w:rsid w:val="003049BB"/>
    <w:rsid w:val="00331900"/>
    <w:rsid w:val="00336ADF"/>
    <w:rsid w:val="003466C6"/>
    <w:rsid w:val="003623D7"/>
    <w:rsid w:val="003651A9"/>
    <w:rsid w:val="00377AE9"/>
    <w:rsid w:val="003C5B5B"/>
    <w:rsid w:val="0047630A"/>
    <w:rsid w:val="004772EF"/>
    <w:rsid w:val="00477916"/>
    <w:rsid w:val="004A1DE7"/>
    <w:rsid w:val="004A66C6"/>
    <w:rsid w:val="004A7C96"/>
    <w:rsid w:val="004D091A"/>
    <w:rsid w:val="004E361B"/>
    <w:rsid w:val="004F3D0A"/>
    <w:rsid w:val="004F5029"/>
    <w:rsid w:val="00532856"/>
    <w:rsid w:val="0057518A"/>
    <w:rsid w:val="005C25DA"/>
    <w:rsid w:val="00622022"/>
    <w:rsid w:val="00677093"/>
    <w:rsid w:val="0067783A"/>
    <w:rsid w:val="00684AE9"/>
    <w:rsid w:val="006A64F6"/>
    <w:rsid w:val="006D21CF"/>
    <w:rsid w:val="006D480D"/>
    <w:rsid w:val="00767CFA"/>
    <w:rsid w:val="00786545"/>
    <w:rsid w:val="007920AF"/>
    <w:rsid w:val="007B6BB8"/>
    <w:rsid w:val="00817D0A"/>
    <w:rsid w:val="00831E95"/>
    <w:rsid w:val="008706D1"/>
    <w:rsid w:val="008C5593"/>
    <w:rsid w:val="008C589C"/>
    <w:rsid w:val="008D3CFA"/>
    <w:rsid w:val="008E59DB"/>
    <w:rsid w:val="008F3DB8"/>
    <w:rsid w:val="009147BC"/>
    <w:rsid w:val="00933637"/>
    <w:rsid w:val="00933B64"/>
    <w:rsid w:val="00944EFA"/>
    <w:rsid w:val="00956313"/>
    <w:rsid w:val="00957173"/>
    <w:rsid w:val="00964567"/>
    <w:rsid w:val="009676E4"/>
    <w:rsid w:val="00983605"/>
    <w:rsid w:val="00992D8E"/>
    <w:rsid w:val="009A7F10"/>
    <w:rsid w:val="009C2437"/>
    <w:rsid w:val="009D55E8"/>
    <w:rsid w:val="009E1BDA"/>
    <w:rsid w:val="009E625E"/>
    <w:rsid w:val="009F0980"/>
    <w:rsid w:val="00A10E60"/>
    <w:rsid w:val="00A129D7"/>
    <w:rsid w:val="00A44EAF"/>
    <w:rsid w:val="00A705C8"/>
    <w:rsid w:val="00AA0334"/>
    <w:rsid w:val="00AB056F"/>
    <w:rsid w:val="00AD1F52"/>
    <w:rsid w:val="00AF0706"/>
    <w:rsid w:val="00AF4A66"/>
    <w:rsid w:val="00B455F4"/>
    <w:rsid w:val="00B60B4D"/>
    <w:rsid w:val="00B80ED5"/>
    <w:rsid w:val="00BE19B1"/>
    <w:rsid w:val="00C159C4"/>
    <w:rsid w:val="00C437D0"/>
    <w:rsid w:val="00C47F39"/>
    <w:rsid w:val="00C96A64"/>
    <w:rsid w:val="00CB15B8"/>
    <w:rsid w:val="00CB4744"/>
    <w:rsid w:val="00CC303B"/>
    <w:rsid w:val="00CD7420"/>
    <w:rsid w:val="00D216A6"/>
    <w:rsid w:val="00D3264D"/>
    <w:rsid w:val="00DC35E7"/>
    <w:rsid w:val="00E5467D"/>
    <w:rsid w:val="00E63E04"/>
    <w:rsid w:val="00E8200C"/>
    <w:rsid w:val="00E83E8A"/>
    <w:rsid w:val="00E87278"/>
    <w:rsid w:val="00EA68D0"/>
    <w:rsid w:val="00EC3657"/>
    <w:rsid w:val="00ED42CD"/>
    <w:rsid w:val="00ED5B26"/>
    <w:rsid w:val="00F0381E"/>
    <w:rsid w:val="00F37C1A"/>
    <w:rsid w:val="00F542C9"/>
    <w:rsid w:val="00FA34AC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84BEFF"/>
  <w15:docId w15:val="{AA99723C-A31A-400A-AF34-6562CBD0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A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0">
    <w:name w:val="heading 1"/>
    <w:aliases w:val="TSB Headings"/>
    <w:basedOn w:val="Normal"/>
    <w:next w:val="Normal"/>
    <w:link w:val="Heading1Char"/>
    <w:uiPriority w:val="9"/>
    <w:qFormat/>
    <w:rsid w:val="00B60B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rsid w:val="007920AF"/>
    <w:pPr>
      <w:spacing w:after="240"/>
      <w:ind w:firstLine="284"/>
      <w:outlineLvl w:val="1"/>
    </w:pPr>
    <w:rPr>
      <w:rFonts w:ascii="Arial Bold" w:hAnsi="Arial Bold" w:cs="Arial"/>
      <w:b/>
      <w:caps/>
      <w:color w:val="244061" w:themeColor="accent1" w:themeShade="80"/>
      <w:u w:val="single"/>
    </w:rPr>
  </w:style>
  <w:style w:type="paragraph" w:styleId="Heading3">
    <w:name w:val="heading 3"/>
    <w:basedOn w:val="NormalWeb"/>
    <w:link w:val="Heading3Char"/>
    <w:uiPriority w:val="1"/>
    <w:qFormat/>
    <w:rsid w:val="007920AF"/>
    <w:pPr>
      <w:numPr>
        <w:numId w:val="1"/>
      </w:numPr>
      <w:spacing w:before="480" w:beforeAutospacing="0" w:after="0" w:afterAutospacing="0"/>
      <w:outlineLvl w:val="2"/>
    </w:pPr>
    <w:rPr>
      <w:rFonts w:ascii="Arial" w:hAnsi="Arial" w:cs="Arial"/>
      <w:b/>
      <w:color w:val="1F497D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7920AF"/>
    <w:rPr>
      <w:rFonts w:ascii="Arial Bold" w:eastAsia="Times New Roman" w:hAnsi="Arial Bold" w:cs="Arial"/>
      <w:b/>
      <w:caps/>
      <w:color w:val="244061" w:themeColor="accent1" w:themeShade="80"/>
      <w:sz w:val="24"/>
      <w:szCs w:val="24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uiPriority w:val="1"/>
    <w:rsid w:val="007920AF"/>
    <w:rPr>
      <w:rFonts w:ascii="Arial" w:eastAsia="Times New Roman" w:hAnsi="Arial" w:cs="Arial"/>
      <w:b/>
      <w:color w:val="1F497D" w:themeColor="text2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920AF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3623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3C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3CFA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3C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3CFA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B60B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numbering" w:customStyle="1" w:styleId="Style1">
    <w:name w:val="Style1"/>
    <w:basedOn w:val="NoList"/>
    <w:uiPriority w:val="99"/>
    <w:rsid w:val="00B60B4D"/>
    <w:pPr>
      <w:numPr>
        <w:numId w:val="2"/>
      </w:numPr>
    </w:pPr>
  </w:style>
  <w:style w:type="paragraph" w:customStyle="1" w:styleId="TSB-Level1Numbers">
    <w:name w:val="TSB - Level 1 Numbers"/>
    <w:basedOn w:val="Heading10"/>
    <w:qFormat/>
    <w:rsid w:val="00B60B4D"/>
    <w:pPr>
      <w:keepNext w:val="0"/>
      <w:keepLines w:val="0"/>
      <w:spacing w:before="0" w:after="200" w:line="276" w:lineRule="auto"/>
      <w:ind w:left="1423" w:hanging="431"/>
    </w:pPr>
    <w:rPr>
      <w:rFonts w:eastAsiaTheme="minorHAnsi" w:cstheme="minorHAnsi"/>
      <w:b w:val="0"/>
      <w:bCs w:val="0"/>
      <w:color w:val="auto"/>
      <w:szCs w:val="32"/>
      <w:lang w:eastAsia="en-US"/>
    </w:rPr>
  </w:style>
  <w:style w:type="paragraph" w:customStyle="1" w:styleId="TSB-Level2Numbers">
    <w:name w:val="TSB - Level 2 Numbers"/>
    <w:basedOn w:val="TSB-Level1Numbers"/>
    <w:qFormat/>
    <w:rsid w:val="00B60B4D"/>
    <w:pPr>
      <w:tabs>
        <w:tab w:val="num" w:pos="360"/>
      </w:tabs>
      <w:ind w:left="2223" w:hanging="998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60B4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0B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0B4D"/>
    <w:rPr>
      <w:vertAlign w:val="superscript"/>
    </w:rPr>
  </w:style>
  <w:style w:type="character" w:styleId="Hyperlink">
    <w:name w:val="Hyperlink"/>
    <w:basedOn w:val="DefaultParagraphFont"/>
    <w:unhideWhenUsed/>
    <w:rsid w:val="001A3281"/>
    <w:rPr>
      <w:color w:val="0000FF"/>
      <w:u w:val="single"/>
    </w:rPr>
  </w:style>
  <w:style w:type="paragraph" w:customStyle="1" w:styleId="Heading1">
    <w:name w:val="Heading1"/>
    <w:basedOn w:val="Normal"/>
    <w:next w:val="Normal"/>
    <w:link w:val="Heading1Char0"/>
    <w:qFormat/>
    <w:rsid w:val="001A3281"/>
    <w:pPr>
      <w:numPr>
        <w:numId w:val="3"/>
      </w:numPr>
      <w:spacing w:before="120" w:after="120" w:line="320" w:lineRule="exact"/>
    </w:pPr>
    <w:rPr>
      <w:rFonts w:eastAsiaTheme="minorHAnsi" w:cs="Arial"/>
      <w:b/>
      <w:color w:val="000000" w:themeColor="text1"/>
      <w:sz w:val="22"/>
      <w:szCs w:val="28"/>
      <w:lang w:eastAsia="en-US"/>
    </w:rPr>
  </w:style>
  <w:style w:type="character" w:customStyle="1" w:styleId="Heading1Char0">
    <w:name w:val="Heading1 Char"/>
    <w:basedOn w:val="DefaultParagraphFont"/>
    <w:link w:val="Heading1"/>
    <w:rsid w:val="001A3281"/>
    <w:rPr>
      <w:rFonts w:ascii="Arial" w:hAnsi="Arial" w:cs="Arial"/>
      <w:b/>
      <w:color w:val="000000" w:themeColor="text1"/>
      <w:szCs w:val="28"/>
    </w:rPr>
  </w:style>
  <w:style w:type="paragraph" w:styleId="ListBullet">
    <w:name w:val="List Bullet"/>
    <w:basedOn w:val="Normal"/>
    <w:uiPriority w:val="99"/>
    <w:unhideWhenUsed/>
    <w:rsid w:val="001A3281"/>
    <w:pPr>
      <w:numPr>
        <w:numId w:val="5"/>
      </w:numPr>
      <w:tabs>
        <w:tab w:val="clear" w:pos="644"/>
        <w:tab w:val="num" w:pos="360"/>
      </w:tabs>
      <w:spacing w:after="200" w:line="276" w:lineRule="auto"/>
      <w:ind w:left="360"/>
      <w:contextualSpacing/>
    </w:pPr>
    <w:rPr>
      <w:rFonts w:eastAsiaTheme="minorHAnsi" w:cs="Arial"/>
      <w:color w:val="000000" w:themeColor="text1"/>
      <w:sz w:val="22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5C8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Default">
    <w:name w:val="Default"/>
    <w:rsid w:val="005328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xBrp3">
    <w:name w:val="TxBr_p3"/>
    <w:basedOn w:val="Normal"/>
    <w:uiPriority w:val="99"/>
    <w:rsid w:val="008E59DB"/>
    <w:pPr>
      <w:widowControl w:val="0"/>
      <w:tabs>
        <w:tab w:val="left" w:pos="289"/>
      </w:tabs>
      <w:autoSpaceDE w:val="0"/>
      <w:autoSpaceDN w:val="0"/>
      <w:adjustRightInd w:val="0"/>
      <w:spacing w:line="240" w:lineRule="atLeast"/>
      <w:ind w:left="901" w:hanging="289"/>
    </w:pPr>
    <w:rPr>
      <w:rFonts w:ascii="Times New Roman" w:hAnsi="Times New Roman"/>
      <w:lang w:val="en-US" w:eastAsia="en-US"/>
    </w:rPr>
  </w:style>
  <w:style w:type="paragraph" w:customStyle="1" w:styleId="TxBrp5">
    <w:name w:val="TxBr_p5"/>
    <w:basedOn w:val="Normal"/>
    <w:uiPriority w:val="99"/>
    <w:rsid w:val="008E59DB"/>
    <w:pPr>
      <w:widowControl w:val="0"/>
      <w:tabs>
        <w:tab w:val="left" w:pos="311"/>
      </w:tabs>
      <w:autoSpaceDE w:val="0"/>
      <w:autoSpaceDN w:val="0"/>
      <w:adjustRightInd w:val="0"/>
      <w:spacing w:line="240" w:lineRule="atLeast"/>
      <w:ind w:left="878" w:hanging="311"/>
    </w:pPr>
    <w:rPr>
      <w:rFonts w:ascii="Times New Roman" w:hAnsi="Times New Roman"/>
      <w:lang w:val="en-US" w:eastAsia="en-US"/>
    </w:rPr>
  </w:style>
  <w:style w:type="paragraph" w:customStyle="1" w:styleId="TxBrp6">
    <w:name w:val="TxBr_p6"/>
    <w:basedOn w:val="Normal"/>
    <w:uiPriority w:val="99"/>
    <w:rsid w:val="008E59DB"/>
    <w:pPr>
      <w:widowControl w:val="0"/>
      <w:autoSpaceDE w:val="0"/>
      <w:autoSpaceDN w:val="0"/>
      <w:adjustRightInd w:val="0"/>
      <w:spacing w:line="277" w:lineRule="atLeast"/>
    </w:pPr>
    <w:rPr>
      <w:rFonts w:ascii="Times New Roman" w:hAnsi="Times New Roman"/>
      <w:lang w:val="en-US" w:eastAsia="en-US"/>
    </w:rPr>
  </w:style>
  <w:style w:type="paragraph" w:customStyle="1" w:styleId="TxBrp7">
    <w:name w:val="TxBr_p7"/>
    <w:basedOn w:val="Normal"/>
    <w:uiPriority w:val="99"/>
    <w:rsid w:val="008E59DB"/>
    <w:pPr>
      <w:widowControl w:val="0"/>
      <w:tabs>
        <w:tab w:val="left" w:pos="436"/>
        <w:tab w:val="left" w:pos="788"/>
      </w:tabs>
      <w:autoSpaceDE w:val="0"/>
      <w:autoSpaceDN w:val="0"/>
      <w:adjustRightInd w:val="0"/>
      <w:spacing w:line="277" w:lineRule="atLeast"/>
      <w:ind w:left="788" w:hanging="35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8E5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Brc2">
    <w:name w:val="TxBr_c2"/>
    <w:basedOn w:val="Normal"/>
    <w:rsid w:val="00831E95"/>
    <w:pPr>
      <w:widowControl w:val="0"/>
      <w:autoSpaceDE w:val="0"/>
      <w:autoSpaceDN w:val="0"/>
      <w:adjustRightInd w:val="0"/>
      <w:spacing w:line="240" w:lineRule="atLeast"/>
      <w:jc w:val="center"/>
    </w:pPr>
    <w:rPr>
      <w:rFonts w:ascii="Times New Roman" w:hAnsi="Times New Roman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77AE9"/>
    <w:rPr>
      <w:color w:val="800080" w:themeColor="followedHyperlink"/>
      <w:u w:val="single"/>
    </w:rPr>
  </w:style>
  <w:style w:type="paragraph" w:customStyle="1" w:styleId="Caption1">
    <w:name w:val="Caption 1"/>
    <w:basedOn w:val="Normal"/>
    <w:qFormat/>
    <w:rsid w:val="0057518A"/>
    <w:pPr>
      <w:numPr>
        <w:numId w:val="36"/>
      </w:numPr>
      <w:spacing w:before="120" w:after="120"/>
      <w:ind w:left="0" w:firstLine="0"/>
    </w:pPr>
    <w:rPr>
      <w:rFonts w:eastAsia="MS Mincho"/>
      <w:i/>
      <w:color w:val="F15F22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1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hegrid.org.uk/info/welfare/child_protection/reference/index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C7C2E3-BF58-4CD8-AA0D-70C3C155A8D3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2.xml><?xml version="1.0" encoding="utf-8"?>
<ds:datastoreItem xmlns:ds="http://schemas.openxmlformats.org/officeDocument/2006/customXml" ds:itemID="{B087046A-5D6C-4979-8ADB-23F83B9EBB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3388B6-6F62-4557-8F7E-F08DE4669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E17CBC-463D-4CF7-8926-AA811911A6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Carlyon</dc:creator>
  <cp:lastModifiedBy>Alison McGuire</cp:lastModifiedBy>
  <cp:revision>21</cp:revision>
  <cp:lastPrinted>2023-07-03T14:42:00Z</cp:lastPrinted>
  <dcterms:created xsi:type="dcterms:W3CDTF">2022-06-17T13:30:00Z</dcterms:created>
  <dcterms:modified xsi:type="dcterms:W3CDTF">2026-06-10T12:24:00Z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33000</vt:r8>
  </property>
  <property fmtid="{D5CDD505-2E9C-101B-9397-08002B2CF9AE}" pid="4" name="MediaServiceImageTags">
    <vt:lpwstr/>
  </property>
</Properties>
</file>